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479B" w:rsidRDefault="0069269D" w:rsidP="00665B77">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2.35pt;margin-top:-34pt;width:207pt;height:45pt;z-index:251656192">
            <v:imagedata r:id="rId7" o:title=""/>
            <w10:wrap type="topAndBottom"/>
          </v:shape>
          <o:OLEObject Type="Embed" ProgID="CorelDraw.Graphic.7" ShapeID="_x0000_s1026" DrawAspect="Content" ObjectID="_1569613360" r:id="rId8"/>
        </w:pict>
      </w:r>
    </w:p>
    <w:p w:rsidR="00EB479B" w:rsidRDefault="00EB479B" w:rsidP="00665B77"/>
    <w:p w:rsidR="00EB479B" w:rsidRDefault="00EB479B" w:rsidP="00665B77"/>
    <w:p w:rsidR="00EB479B" w:rsidRDefault="00EB479B" w:rsidP="00665B77"/>
    <w:p w:rsidR="00EB479B" w:rsidRDefault="00EB479B" w:rsidP="00665B77"/>
    <w:p w:rsidR="00EB479B" w:rsidRDefault="00EB479B" w:rsidP="00665B77"/>
    <w:p w:rsidR="00EB479B" w:rsidRDefault="00EB479B" w:rsidP="00665B77"/>
    <w:p w:rsidR="00EB479B" w:rsidRDefault="00EB479B" w:rsidP="00665B77"/>
    <w:p w:rsidR="00EB479B" w:rsidRDefault="00EB479B" w:rsidP="00665B77">
      <w:pPr>
        <w:pStyle w:val="Nadpis1"/>
      </w:pPr>
      <w:r>
        <w:t>PRŮVODNÍ  A  TECHNICKÁ  ZPRÁVA</w:t>
      </w:r>
    </w:p>
    <w:p w:rsidR="00EB479B" w:rsidRDefault="00EB479B" w:rsidP="00665B77"/>
    <w:p w:rsidR="00EB479B" w:rsidRDefault="00EB479B" w:rsidP="00665B77"/>
    <w:p w:rsidR="00EB479B" w:rsidRDefault="00EB479B" w:rsidP="00665B77"/>
    <w:p w:rsidR="00EB479B" w:rsidRDefault="00EB479B" w:rsidP="00665B77"/>
    <w:p w:rsidR="00EB479B" w:rsidRDefault="00EB479B" w:rsidP="00665B77"/>
    <w:p w:rsidR="00EB479B" w:rsidRDefault="00EB479B" w:rsidP="00665B77"/>
    <w:p w:rsidR="00EB479B" w:rsidRDefault="00EB479B" w:rsidP="00665B77">
      <w:r>
        <w:t xml:space="preserve">A.  Úvodní údaje </w:t>
      </w:r>
    </w:p>
    <w:p w:rsidR="00EB479B" w:rsidRDefault="00EB479B" w:rsidP="00665B77"/>
    <w:p w:rsidR="00EB479B" w:rsidRDefault="00EB479B" w:rsidP="00665B77">
      <w:r>
        <w:t>Identifikační údaje stavby:</w:t>
      </w:r>
    </w:p>
    <w:p w:rsidR="00EB479B" w:rsidRDefault="00EB479B" w:rsidP="00665B77"/>
    <w:p w:rsidR="00EB479B" w:rsidRDefault="00EB479B" w:rsidP="00665B77">
      <w:r>
        <w:t xml:space="preserve">Název objektu: </w:t>
      </w:r>
      <w:r>
        <w:tab/>
      </w:r>
      <w:r w:rsidR="003F0124">
        <w:t>SK Ďáblice - šatny</w:t>
      </w:r>
    </w:p>
    <w:p w:rsidR="00EB479B" w:rsidRDefault="00EB479B" w:rsidP="00665B77">
      <w:r>
        <w:rPr>
          <w:b/>
          <w:bCs/>
        </w:rPr>
        <w:t xml:space="preserve">Místo stavby: </w:t>
      </w:r>
      <w:r>
        <w:rPr>
          <w:b/>
          <w:bCs/>
        </w:rPr>
        <w:tab/>
      </w:r>
      <w:r>
        <w:t>Praha 8</w:t>
      </w:r>
      <w:r w:rsidR="003F0124">
        <w:t xml:space="preserve"> – Ďáblice, č. parc.</w:t>
      </w:r>
      <w:r w:rsidR="002B0444">
        <w:t xml:space="preserve"> 1729/527, 1731/6</w:t>
      </w:r>
    </w:p>
    <w:p w:rsidR="00EB479B" w:rsidRDefault="00EB479B" w:rsidP="00665B77">
      <w:r>
        <w:rPr>
          <w:b/>
          <w:bCs/>
        </w:rPr>
        <w:t xml:space="preserve">Charakter stavby:  </w:t>
      </w:r>
      <w:r w:rsidR="003F0124">
        <w:rPr>
          <w:b/>
          <w:bCs/>
        </w:rPr>
        <w:t xml:space="preserve"> </w:t>
      </w:r>
      <w:r w:rsidR="003F0124">
        <w:t>novostavba,</w:t>
      </w:r>
      <w:r>
        <w:t xml:space="preserve"> stavba trvalá</w:t>
      </w:r>
    </w:p>
    <w:p w:rsidR="00FA248E" w:rsidRPr="00FA248E" w:rsidRDefault="00EB479B" w:rsidP="00FA248E">
      <w:pPr>
        <w:autoSpaceDE w:val="0"/>
        <w:autoSpaceDN w:val="0"/>
        <w:adjustRightInd w:val="0"/>
        <w:jc w:val="left"/>
        <w:rPr>
          <w:b/>
          <w:bCs/>
          <w:szCs w:val="24"/>
        </w:rPr>
      </w:pPr>
      <w:r>
        <w:rPr>
          <w:b/>
          <w:bCs/>
        </w:rPr>
        <w:t xml:space="preserve">Investor: </w:t>
      </w:r>
      <w:r>
        <w:rPr>
          <w:b/>
          <w:bCs/>
        </w:rPr>
        <w:tab/>
      </w:r>
      <w:r w:rsidR="00684F02">
        <w:rPr>
          <w:b/>
          <w:bCs/>
        </w:rPr>
        <w:tab/>
      </w:r>
      <w:r w:rsidR="00FA248E" w:rsidRPr="00FA248E">
        <w:rPr>
          <w:b/>
          <w:bCs/>
          <w:szCs w:val="24"/>
        </w:rPr>
        <w:t>Městská část Praha - Ďáblice</w:t>
      </w:r>
    </w:p>
    <w:p w:rsidR="00EB479B" w:rsidRDefault="00FA248E" w:rsidP="00FA248E">
      <w:r>
        <w:rPr>
          <w:szCs w:val="24"/>
        </w:rPr>
        <w:tab/>
      </w:r>
      <w:r>
        <w:rPr>
          <w:szCs w:val="24"/>
        </w:rPr>
        <w:tab/>
      </w:r>
      <w:r>
        <w:rPr>
          <w:szCs w:val="24"/>
        </w:rPr>
        <w:tab/>
      </w:r>
      <w:r w:rsidRPr="00FA248E">
        <w:rPr>
          <w:szCs w:val="24"/>
        </w:rPr>
        <w:t>Květnova 553/52,</w:t>
      </w:r>
      <w:r>
        <w:rPr>
          <w:rFonts w:ascii="Calibri" w:hAnsi="Calibri" w:cs="Calibri"/>
          <w:sz w:val="36"/>
          <w:szCs w:val="36"/>
        </w:rPr>
        <w:t xml:space="preserve"> </w:t>
      </w:r>
      <w:r w:rsidR="00EB479B">
        <w:t>182 00 Praha 8</w:t>
      </w:r>
    </w:p>
    <w:p w:rsidR="00EB479B" w:rsidRDefault="00EB479B" w:rsidP="00665B77"/>
    <w:p w:rsidR="00EB479B" w:rsidRDefault="00EB479B" w:rsidP="00665B77">
      <w:r>
        <w:rPr>
          <w:b/>
          <w:bCs/>
        </w:rPr>
        <w:t xml:space="preserve">Zpracovatel projektu: </w:t>
      </w:r>
      <w:r>
        <w:rPr>
          <w:b/>
          <w:bCs/>
        </w:rPr>
        <w:tab/>
      </w:r>
      <w:r>
        <w:t xml:space="preserve">BBV </w:t>
      </w:r>
      <w:r>
        <w:rPr>
          <w:szCs w:val="32"/>
        </w:rPr>
        <w:t xml:space="preserve">- </w:t>
      </w:r>
      <w:r>
        <w:t>Ing. Miloslav Vyčítal</w:t>
      </w:r>
    </w:p>
    <w:p w:rsidR="00EB479B" w:rsidRDefault="00EB479B" w:rsidP="00665B77">
      <w:r>
        <w:t>Kokořínská 125/12</w:t>
      </w:r>
    </w:p>
    <w:p w:rsidR="00EB479B" w:rsidRDefault="00EB479B" w:rsidP="00665B77">
      <w:r>
        <w:t>182 00 Praha 8</w:t>
      </w:r>
    </w:p>
    <w:p w:rsidR="006E1E4E" w:rsidRDefault="006E1E4E" w:rsidP="00665B77">
      <w:r>
        <w:t>Tel. 777060522</w:t>
      </w:r>
    </w:p>
    <w:p w:rsidR="00EB479B" w:rsidRDefault="00EB479B" w:rsidP="00665B77"/>
    <w:p w:rsidR="00EB479B" w:rsidRDefault="00EB479B" w:rsidP="00665B77">
      <w:r>
        <w:t xml:space="preserve">Datum zpracování: </w:t>
      </w:r>
      <w:r w:rsidR="00684F02">
        <w:tab/>
      </w:r>
      <w:r w:rsidR="00C607BB">
        <w:t>0</w:t>
      </w:r>
      <w:r w:rsidR="003F0124">
        <w:t>9</w:t>
      </w:r>
      <w:r w:rsidR="00121983">
        <w:t xml:space="preserve">. </w:t>
      </w:r>
      <w:r w:rsidR="00C607BB">
        <w:t>2017</w:t>
      </w:r>
    </w:p>
    <w:p w:rsidR="0008665C" w:rsidRDefault="0008665C" w:rsidP="00665B77">
      <w:r>
        <w:t xml:space="preserve">                                                                    </w:t>
      </w:r>
    </w:p>
    <w:p w:rsidR="00B65882" w:rsidRDefault="0008665C" w:rsidP="00665B77">
      <w:r>
        <w:tab/>
      </w:r>
      <w:r>
        <w:tab/>
      </w:r>
      <w:r>
        <w:tab/>
      </w:r>
      <w:r>
        <w:tab/>
      </w:r>
      <w:r>
        <w:tab/>
      </w:r>
      <w:r>
        <w:tab/>
      </w:r>
      <w:r>
        <w:tab/>
      </w:r>
      <w:r>
        <w:tab/>
      </w:r>
      <w:r>
        <w:tab/>
      </w:r>
      <w:r>
        <w:tab/>
      </w:r>
      <w:r>
        <w:tab/>
      </w:r>
      <w:r>
        <w:tab/>
      </w:r>
    </w:p>
    <w:p w:rsidR="00B65882" w:rsidRDefault="00B65882" w:rsidP="00665B77"/>
    <w:p w:rsidR="0008665C" w:rsidRDefault="00B65882" w:rsidP="00665B77">
      <w:r>
        <w:tab/>
      </w:r>
      <w:r>
        <w:tab/>
      </w:r>
      <w:r>
        <w:tab/>
      </w:r>
      <w:r>
        <w:tab/>
      </w:r>
      <w:r w:rsidR="0008665C">
        <w:tab/>
      </w:r>
      <w:r w:rsidR="0008665C">
        <w:tab/>
      </w:r>
    </w:p>
    <w:p w:rsidR="0008665C" w:rsidRDefault="0008665C" w:rsidP="00665B77"/>
    <w:p w:rsidR="0008665C" w:rsidRDefault="0008665C" w:rsidP="00665B77">
      <w:pPr>
        <w:rPr>
          <w:rFonts w:ascii="Arial" w:hAnsi="Arial" w:cs="Arial"/>
          <w:sz w:val="20"/>
        </w:rPr>
        <w:sectPr w:rsidR="0008665C">
          <w:type w:val="continuous"/>
          <w:pgSz w:w="12242" w:h="15842"/>
          <w:pgMar w:top="1584" w:right="1726" w:bottom="720" w:left="1948" w:header="708" w:footer="708" w:gutter="0"/>
          <w:cols w:space="708"/>
          <w:noEndnote/>
        </w:sectPr>
      </w:pPr>
      <w:r>
        <w:tab/>
      </w:r>
      <w:r>
        <w:tab/>
      </w:r>
      <w:r>
        <w:tab/>
      </w:r>
      <w:r>
        <w:tab/>
      </w:r>
      <w:r>
        <w:tab/>
      </w:r>
      <w:r>
        <w:tab/>
      </w:r>
    </w:p>
    <w:p w:rsidR="00EB479B" w:rsidRPr="00D713E2" w:rsidRDefault="00EB479B" w:rsidP="00665B77">
      <w:pPr>
        <w:rPr>
          <w:b/>
          <w:sz w:val="32"/>
          <w:szCs w:val="32"/>
        </w:rPr>
      </w:pPr>
      <w:r w:rsidRPr="00D713E2">
        <w:rPr>
          <w:b/>
          <w:sz w:val="32"/>
          <w:szCs w:val="32"/>
        </w:rPr>
        <w:lastRenderedPageBreak/>
        <w:t>B.  Průvodní zpráva</w:t>
      </w:r>
    </w:p>
    <w:p w:rsidR="00EB479B" w:rsidRDefault="00EB479B" w:rsidP="00A76281">
      <w:pPr>
        <w:pStyle w:val="Styl5"/>
      </w:pPr>
      <w:r>
        <w:t>1.  Charakteristika území a stavebního pozemku</w:t>
      </w:r>
    </w:p>
    <w:p w:rsidR="00EB479B" w:rsidRDefault="00EB479B" w:rsidP="00665B77">
      <w:r>
        <w:t xml:space="preserve">Poloha v obci: Umístění domu je v zastavěné části obce. </w:t>
      </w:r>
    </w:p>
    <w:p w:rsidR="00EB479B" w:rsidRDefault="00EB479B" w:rsidP="00665B77">
      <w:r>
        <w:t>Je v souladu se schválenou územně plánovací dokumentací obce.</w:t>
      </w:r>
    </w:p>
    <w:p w:rsidR="00EB479B" w:rsidRDefault="00EB479B" w:rsidP="00665B77">
      <w:r>
        <w:t>Je v souladu se záměrem s územně plánovací dokumentací.</w:t>
      </w:r>
    </w:p>
    <w:p w:rsidR="00EB479B" w:rsidRDefault="00683047" w:rsidP="00665B77">
      <w:r>
        <w:t>Všechny známé</w:t>
      </w:r>
      <w:r w:rsidR="00EB479B">
        <w:t xml:space="preserve"> požadavky dotčených orgánů jsou splněny. </w:t>
      </w:r>
    </w:p>
    <w:p w:rsidR="00EB479B" w:rsidRDefault="00EB479B" w:rsidP="00665B77">
      <w:r>
        <w:t xml:space="preserve"> Přístup je stávající z K</w:t>
      </w:r>
      <w:r w:rsidR="003F0124">
        <w:t>okoří</w:t>
      </w:r>
      <w:r>
        <w:t>nské ulice</w:t>
      </w:r>
      <w:r w:rsidR="003F0124">
        <w:t xml:space="preserve"> ze stávajícího fotbalového hřiště</w:t>
      </w:r>
      <w:r>
        <w:t xml:space="preserve">. </w:t>
      </w:r>
      <w:r w:rsidR="003F0124">
        <w:t>Hala a šatny</w:t>
      </w:r>
      <w:r>
        <w:t xml:space="preserve"> </w:t>
      </w:r>
      <w:r w:rsidR="005F7FBD">
        <w:t xml:space="preserve">budou </w:t>
      </w:r>
      <w:r>
        <w:t>připojen</w:t>
      </w:r>
      <w:r w:rsidR="005F7FBD">
        <w:t>y</w:t>
      </w:r>
      <w:r>
        <w:t xml:space="preserve"> na veřejné sítě. </w:t>
      </w:r>
    </w:p>
    <w:p w:rsidR="00EB479B" w:rsidRDefault="00EB479B" w:rsidP="00665B77">
      <w:r>
        <w:t>Objekt neohrožuje vodní a nerostné zdroje.</w:t>
      </w:r>
    </w:p>
    <w:p w:rsidR="00EB479B" w:rsidRDefault="00EB479B" w:rsidP="00665B77">
      <w:r>
        <w:t>Objekt není v záplavové oblasti.</w:t>
      </w:r>
    </w:p>
    <w:p w:rsidR="00EB479B" w:rsidRDefault="00EB479B" w:rsidP="00665B77">
      <w:r>
        <w:t xml:space="preserve">Objekt </w:t>
      </w:r>
      <w:r w:rsidR="005F7FBD">
        <w:t>bude</w:t>
      </w:r>
      <w:r>
        <w:t xml:space="preserve"> samostatně stojící, </w:t>
      </w:r>
      <w:r w:rsidR="00FB43D3">
        <w:t xml:space="preserve">parcelní čísla </w:t>
      </w:r>
      <w:r w:rsidR="00C429FC">
        <w:t>1729/527</w:t>
      </w:r>
      <w:r w:rsidR="00FB43D3">
        <w:t xml:space="preserve"> a </w:t>
      </w:r>
      <w:r w:rsidR="00C429FC">
        <w:t>1731/6</w:t>
      </w:r>
      <w:r w:rsidR="00FB43D3">
        <w:t xml:space="preserve">, ze dvou </w:t>
      </w:r>
      <w:r w:rsidR="005F7FBD">
        <w:t>je stávající sportovní zařízení</w:t>
      </w:r>
      <w:r w:rsidR="00FB43D3">
        <w:t>,</w:t>
      </w:r>
      <w:r w:rsidR="005F7FBD">
        <w:t xml:space="preserve"> z jižní strany je obhospodařovaný zemědělský pozemek a západní strany rodi</w:t>
      </w:r>
      <w:r w:rsidR="00AF0C06">
        <w:t>n</w:t>
      </w:r>
      <w:r w:rsidR="005F7FBD">
        <w:t xml:space="preserve">né domy a </w:t>
      </w:r>
      <w:r w:rsidR="00121983">
        <w:t>veřejná komuni</w:t>
      </w:r>
      <w:r w:rsidR="00E973D8">
        <w:t>kace</w:t>
      </w:r>
      <w:r w:rsidR="00FB43D3">
        <w:t>.</w:t>
      </w:r>
    </w:p>
    <w:p w:rsidR="00EB479B" w:rsidRDefault="00EB479B" w:rsidP="00665B77">
      <w:r>
        <w:t xml:space="preserve">Přístup na staveniště bude z </w:t>
      </w:r>
      <w:r w:rsidR="005F7FBD">
        <w:t>veřejné</w:t>
      </w:r>
      <w:r>
        <w:t xml:space="preserve"> ulice.</w:t>
      </w:r>
    </w:p>
    <w:p w:rsidR="00EB479B" w:rsidRDefault="00EB479B" w:rsidP="00665B77">
      <w:r>
        <w:t xml:space="preserve">Voda a energie po dobu výstavby budou zajištěny ze stávajícího </w:t>
      </w:r>
      <w:r w:rsidR="005F7FBD">
        <w:t>areálu</w:t>
      </w:r>
      <w:r>
        <w:t>.</w:t>
      </w:r>
    </w:p>
    <w:p w:rsidR="00EB479B" w:rsidRDefault="00EB479B" w:rsidP="00A76281">
      <w:pPr>
        <w:pStyle w:val="Styl5"/>
      </w:pPr>
      <w:r>
        <w:t>2.  Základní charakteristika stavby a jejího užívání</w:t>
      </w:r>
    </w:p>
    <w:p w:rsidR="00EB479B" w:rsidRDefault="00EB479B" w:rsidP="00665B77">
      <w:r>
        <w:t xml:space="preserve">Účel užívání stavby – </w:t>
      </w:r>
      <w:r w:rsidR="005F7FBD">
        <w:t>víceúčelové sportovní zařízení – vstup a šatny ke sportovní hale</w:t>
      </w:r>
      <w:r>
        <w:t>.</w:t>
      </w:r>
    </w:p>
    <w:p w:rsidR="00EB479B" w:rsidRDefault="00EB479B" w:rsidP="00665B77">
      <w:r>
        <w:t>Trvalá stavba.</w:t>
      </w:r>
    </w:p>
    <w:p w:rsidR="00EB479B" w:rsidRDefault="007F7D48" w:rsidP="00665B77">
      <w:r>
        <w:t>Novostavba – zateplená ocelová hala a šatny</w:t>
      </w:r>
      <w:r w:rsidR="00EB479B">
        <w:t>.</w:t>
      </w:r>
    </w:p>
    <w:p w:rsidR="00EB479B" w:rsidRDefault="00EB479B" w:rsidP="00665B77">
      <w:r>
        <w:t xml:space="preserve">Etapizace výstavby – </w:t>
      </w:r>
      <w:r w:rsidR="007F7D48">
        <w:t xml:space="preserve">v první etapě </w:t>
      </w:r>
      <w:r>
        <w:t>bude zhotoven</w:t>
      </w:r>
      <w:r w:rsidR="007F7D48">
        <w:t>a ocelová hala</w:t>
      </w:r>
      <w:r>
        <w:t xml:space="preserve"> včetně zastřešení, ve druhé etapě </w:t>
      </w:r>
      <w:r w:rsidR="007F7D48">
        <w:t>budou vystavěny šatny</w:t>
      </w:r>
      <w:r>
        <w:t>.</w:t>
      </w:r>
    </w:p>
    <w:p w:rsidR="00EB479B" w:rsidRDefault="00EB479B" w:rsidP="00A76281">
      <w:pPr>
        <w:pStyle w:val="Styl5"/>
      </w:pPr>
      <w:r>
        <w:t>3.  Orientační údaje stavby</w:t>
      </w:r>
    </w:p>
    <w:p w:rsidR="00EB479B" w:rsidRDefault="00EB479B" w:rsidP="00665B77">
      <w:r>
        <w:t>Z</w:t>
      </w:r>
      <w:r w:rsidR="00AF0C06">
        <w:t>ákladní údaje o kapacitě stavby</w:t>
      </w:r>
      <w:r>
        <w:t xml:space="preserve"> – zastavěná plocha </w:t>
      </w:r>
      <w:r w:rsidR="00C429FC">
        <w:t>haly</w:t>
      </w:r>
      <w:r>
        <w:t xml:space="preserve"> </w:t>
      </w:r>
      <w:r w:rsidR="00C429FC">
        <w:t>bude</w:t>
      </w:r>
      <w:r>
        <w:t xml:space="preserve"> </w:t>
      </w:r>
      <w:r w:rsidR="00C429FC">
        <w:t>1440</w:t>
      </w:r>
      <w:r>
        <w:t xml:space="preserve"> m</w:t>
      </w:r>
      <w:r>
        <w:rPr>
          <w:vertAlign w:val="superscript"/>
        </w:rPr>
        <w:t>2</w:t>
      </w:r>
      <w:r>
        <w:t xml:space="preserve">, zastavěná plocha </w:t>
      </w:r>
      <w:r w:rsidR="00C429FC">
        <w:t>šaten</w:t>
      </w:r>
      <w:r>
        <w:t xml:space="preserve"> </w:t>
      </w:r>
      <w:r w:rsidR="00C429FC">
        <w:t>bude</w:t>
      </w:r>
      <w:r>
        <w:t xml:space="preserve"> </w:t>
      </w:r>
      <w:r w:rsidR="00C429FC">
        <w:t>404,50</w:t>
      </w:r>
      <w:r>
        <w:t xml:space="preserve"> m</w:t>
      </w:r>
      <w:r>
        <w:rPr>
          <w:vertAlign w:val="superscript"/>
        </w:rPr>
        <w:t xml:space="preserve">2 </w:t>
      </w:r>
      <w:r>
        <w:t xml:space="preserve">a celková zastavěná plocha </w:t>
      </w:r>
      <w:r w:rsidR="009626FE">
        <w:t>je</w:t>
      </w:r>
      <w:r>
        <w:t xml:space="preserve"> </w:t>
      </w:r>
      <w:r w:rsidR="00C429FC">
        <w:t>1880</w:t>
      </w:r>
      <w:r>
        <w:t xml:space="preserve"> m</w:t>
      </w:r>
      <w:r>
        <w:rPr>
          <w:vertAlign w:val="superscript"/>
        </w:rPr>
        <w:t>2</w:t>
      </w:r>
      <w:r>
        <w:t xml:space="preserve">. </w:t>
      </w:r>
    </w:p>
    <w:p w:rsidR="00EB479B" w:rsidRDefault="00EB479B" w:rsidP="00665B77">
      <w:r>
        <w:t>Celková bilance nároků všech druhů energií, tepla a teplé užitkové vody - Instalovaný příkon Pi =</w:t>
      </w:r>
      <w:r w:rsidR="00C429FC">
        <w:t xml:space="preserve"> 25</w:t>
      </w:r>
      <w:r>
        <w:t xml:space="preserve"> kW, současný příkon</w:t>
      </w:r>
      <w:r w:rsidR="00683047">
        <w:t xml:space="preserve"> Pp = </w:t>
      </w:r>
      <w:r w:rsidR="005C15D0">
        <w:t>1</w:t>
      </w:r>
      <w:r w:rsidR="00C429FC">
        <w:t>8</w:t>
      </w:r>
      <w:r w:rsidR="00683047">
        <w:t xml:space="preserve"> kW, příprava TUV </w:t>
      </w:r>
      <w:r w:rsidR="007F7D48">
        <w:t>v</w:t>
      </w:r>
      <w:r w:rsidR="00382621">
        <w:t xml:space="preserve"> kombinovaném zásobníku v</w:t>
      </w:r>
      <w:r w:rsidR="007F7D48">
        <w:t> technické místnosti</w:t>
      </w:r>
      <w:r w:rsidR="009626FE">
        <w:t>.</w:t>
      </w:r>
    </w:p>
    <w:p w:rsidR="00EB479B" w:rsidRDefault="00EB479B" w:rsidP="00665B77">
      <w:r>
        <w:t>Celková spotř</w:t>
      </w:r>
      <w:r w:rsidR="005F7C32">
        <w:t xml:space="preserve">eba vody </w:t>
      </w:r>
      <w:r>
        <w:t xml:space="preserve">– </w:t>
      </w:r>
      <w:r w:rsidR="007A5476">
        <w:t xml:space="preserve">průměrně </w:t>
      </w:r>
      <w:r>
        <w:t xml:space="preserve">cca </w:t>
      </w:r>
      <w:r w:rsidR="00947025">
        <w:t>6</w:t>
      </w:r>
      <w:r w:rsidR="009626FE">
        <w:t>50</w:t>
      </w:r>
      <w:r>
        <w:t xml:space="preserve"> l/den.</w:t>
      </w:r>
    </w:p>
    <w:p w:rsidR="00EB479B" w:rsidRDefault="00EB479B" w:rsidP="00665B77">
      <w:r>
        <w:t xml:space="preserve">Odborný odhad množství splaškových vod je cca </w:t>
      </w:r>
      <w:r w:rsidR="00AF0C06">
        <w:t>6</w:t>
      </w:r>
      <w:r w:rsidR="009626FE">
        <w:t>50</w:t>
      </w:r>
      <w:r>
        <w:t xml:space="preserve"> l/den a dešťových vod </w:t>
      </w:r>
      <w:r w:rsidR="009626FE">
        <w:t xml:space="preserve">cca </w:t>
      </w:r>
      <w:r w:rsidR="00AF0C06">
        <w:t>200</w:t>
      </w:r>
      <w:r>
        <w:t xml:space="preserve"> m3/rok -</w:t>
      </w:r>
      <w:r w:rsidR="009626FE">
        <w:t xml:space="preserve"> část</w:t>
      </w:r>
      <w:r>
        <w:t xml:space="preserve"> bude využita k zalévání </w:t>
      </w:r>
      <w:r w:rsidR="00AF0C06">
        <w:t>travnatého hřiště</w:t>
      </w:r>
      <w:r w:rsidR="00AE7A56">
        <w:t xml:space="preserve"> a trávníku na pozemku v okolí objektu a část na splachování toalet v šatnách.</w:t>
      </w:r>
      <w:r>
        <w:t xml:space="preserve"> </w:t>
      </w:r>
    </w:p>
    <w:p w:rsidR="00EB479B" w:rsidRDefault="00EB479B" w:rsidP="00665B77">
      <w:r>
        <w:t xml:space="preserve">Požadavky na kapacity veřejných komunikačních sítí – objekt je připojen stávajícími přípojkami z  ulice </w:t>
      </w:r>
      <w:r w:rsidR="00AE7A56">
        <w:t>Hořínec</w:t>
      </w:r>
      <w:r>
        <w:t xml:space="preserve">ká, veřejné řady jsou dostatečně dimenzovány. </w:t>
      </w:r>
    </w:p>
    <w:p w:rsidR="00BD091D" w:rsidRDefault="00BD091D" w:rsidP="00665B77"/>
    <w:p w:rsidR="00EB479B" w:rsidRDefault="00EB479B" w:rsidP="00665B77">
      <w:r>
        <w:t xml:space="preserve">KANALIZACE - Kanalizační potrubí </w:t>
      </w:r>
      <w:r w:rsidR="007F7D48">
        <w:t>bude</w:t>
      </w:r>
      <w:r>
        <w:t xml:space="preserve"> provedeno z</w:t>
      </w:r>
      <w:r w:rsidR="00AE7A56">
        <w:t>e silnostěnného</w:t>
      </w:r>
      <w:r w:rsidR="005F7C32">
        <w:t> </w:t>
      </w:r>
      <w:r>
        <w:t>PVC</w:t>
      </w:r>
      <w:r w:rsidR="005F7C32">
        <w:t xml:space="preserve">, </w:t>
      </w:r>
      <w:r w:rsidR="007F7D48">
        <w:t>bude</w:t>
      </w:r>
      <w:r>
        <w:t xml:space="preserve"> napojeno na veřejný řad, </w:t>
      </w:r>
      <w:r w:rsidR="00683047">
        <w:t xml:space="preserve">který </w:t>
      </w:r>
      <w:r>
        <w:t xml:space="preserve">je stávající. </w:t>
      </w:r>
    </w:p>
    <w:p w:rsidR="00436ED9" w:rsidRDefault="00EB479B" w:rsidP="00436ED9">
      <w:pPr>
        <w:rPr>
          <w:rFonts w:ascii="Arial" w:hAnsi="Arial" w:cs="Arial"/>
        </w:rPr>
      </w:pPr>
      <w:r>
        <w:t>Vnitřní potrubí v </w:t>
      </w:r>
      <w:r w:rsidR="00D85D76">
        <w:t>podkroví</w:t>
      </w:r>
      <w:r>
        <w:t xml:space="preserve"> bude</w:t>
      </w:r>
      <w:r w:rsidR="005F7C32">
        <w:t xml:space="preserve"> z PVC a bude</w:t>
      </w:r>
      <w:r>
        <w:t xml:space="preserve"> dimenzováno dle výkresové dokumentace. Stoupačky budou prodlouženy min. jeden metr nad odbočky a osazeny přivětrávacím ventilem. Minimální spád vnitřního potrubí je </w:t>
      </w:r>
      <w:r w:rsidR="00121983">
        <w:t>2</w:t>
      </w:r>
      <w:r>
        <w:t xml:space="preserve"> %.</w:t>
      </w:r>
    </w:p>
    <w:p w:rsidR="00436ED9" w:rsidRDefault="00436ED9" w:rsidP="00436ED9">
      <w:pPr>
        <w:rPr>
          <w:rFonts w:ascii="Arial" w:hAnsi="Arial" w:cs="Arial"/>
        </w:rPr>
      </w:pPr>
    </w:p>
    <w:p w:rsidR="00436ED9" w:rsidRPr="00436ED9" w:rsidRDefault="00436ED9" w:rsidP="00436ED9">
      <w:pPr>
        <w:rPr>
          <w:rFonts w:ascii="Arial" w:hAnsi="Arial" w:cs="Arial"/>
          <w:szCs w:val="24"/>
        </w:rPr>
      </w:pPr>
      <w:r>
        <w:rPr>
          <w:sz w:val="22"/>
          <w:szCs w:val="22"/>
        </w:rPr>
        <w:t xml:space="preserve">ROZVOD VODY </w:t>
      </w:r>
      <w:r>
        <w:rPr>
          <w:sz w:val="22"/>
          <w:szCs w:val="26"/>
        </w:rPr>
        <w:t xml:space="preserve">- </w:t>
      </w:r>
      <w:r>
        <w:rPr>
          <w:szCs w:val="24"/>
        </w:rPr>
        <w:t>Objekt</w:t>
      </w:r>
      <w:r w:rsidRPr="00436ED9">
        <w:rPr>
          <w:szCs w:val="24"/>
        </w:rPr>
        <w:t xml:space="preserve"> je na veřejný řad napojen potrubím PE - DN 50. Připojení k veřejnému řadu bude provedeno navrtáním a přípojka bude osazena uzávěrem se zemní soupravou.</w:t>
      </w:r>
      <w:r>
        <w:rPr>
          <w:szCs w:val="24"/>
        </w:rPr>
        <w:t xml:space="preserve"> </w:t>
      </w:r>
      <w:r w:rsidRPr="00436ED9">
        <w:rPr>
          <w:szCs w:val="24"/>
        </w:rPr>
        <w:t>Potrubí bude ve výkopu osazeno do pískového lože tl.  100 mm ve spádu 2% a zasypáno pískem 100 mm nad povrch potrubí. Na zeminu 500 mm nad potrubím bude uložen plastový pás.  Prostup přípojky základovým pasem bude zabezpečen plastovou silnostěnnou chráničkou. Oba konce chráničky budou zatmeleny butylp</w:t>
      </w:r>
      <w:r w:rsidR="007A5476">
        <w:rPr>
          <w:szCs w:val="24"/>
        </w:rPr>
        <w:t>l</w:t>
      </w:r>
      <w:r w:rsidRPr="00436ED9">
        <w:rPr>
          <w:szCs w:val="24"/>
        </w:rPr>
        <w:t>astem   nebo silikonem.Ve vodoměrné šachtě  bude osazena vodoměrná souprava.</w:t>
      </w:r>
    </w:p>
    <w:p w:rsidR="00436ED9" w:rsidRDefault="00436ED9" w:rsidP="00436ED9">
      <w:pPr>
        <w:widowControl w:val="0"/>
        <w:autoSpaceDE w:val="0"/>
        <w:autoSpaceDN w:val="0"/>
        <w:adjustRightInd w:val="0"/>
        <w:spacing w:line="273" w:lineRule="exact"/>
        <w:ind w:left="9" w:right="76" w:firstLine="710"/>
        <w:rPr>
          <w:sz w:val="22"/>
        </w:rPr>
      </w:pPr>
      <w:r w:rsidRPr="00436ED9">
        <w:rPr>
          <w:szCs w:val="24"/>
        </w:rPr>
        <w:lastRenderedPageBreak/>
        <w:t>Rozvodné potrubí v objektu bude provedeno z PE trubek PN 20, DN 32 až DN20 ve drážkách ve zdivu a chráněno izolačními návleky Acotubbe.</w:t>
      </w:r>
      <w:r>
        <w:rPr>
          <w:szCs w:val="24"/>
        </w:rPr>
        <w:t xml:space="preserve"> Pro splachování WC dešťovou vodou bude na toalety proveden navíc samostatný rozvod plastovými trubkami DN20.</w:t>
      </w:r>
      <w:r w:rsidRPr="00436ED9">
        <w:rPr>
          <w:szCs w:val="24"/>
        </w:rPr>
        <w:t xml:space="preserve"> Umístění vodoměru a dimenzování potrubí je uvedeno v projektové dokumentaci.  Spotřeba vody bude přibližně </w:t>
      </w:r>
      <w:r w:rsidR="00AE7A56">
        <w:rPr>
          <w:szCs w:val="24"/>
        </w:rPr>
        <w:t>650</w:t>
      </w:r>
      <w:r w:rsidRPr="00436ED9">
        <w:rPr>
          <w:szCs w:val="24"/>
        </w:rPr>
        <w:t xml:space="preserve"> litrů denně</w:t>
      </w:r>
      <w:r w:rsidR="00AE7A56">
        <w:rPr>
          <w:szCs w:val="24"/>
        </w:rPr>
        <w:t>, závisí hlavně na rozvrhu cvičení, tréninků a pořádaných zápasů</w:t>
      </w:r>
      <w:r w:rsidRPr="00436ED9">
        <w:rPr>
          <w:szCs w:val="24"/>
        </w:rPr>
        <w:t>.</w:t>
      </w:r>
    </w:p>
    <w:p w:rsidR="00436ED9" w:rsidRDefault="00436ED9" w:rsidP="00665B77"/>
    <w:p w:rsidR="006701AB" w:rsidRPr="006E1E4E" w:rsidRDefault="006701AB" w:rsidP="00665B77">
      <w:r>
        <w:t>L</w:t>
      </w:r>
      <w:r w:rsidR="005B3B7E">
        <w:t xml:space="preserve">IKVIDCE DEŠŤOVÉ VODY – Dešťová voda </w:t>
      </w:r>
      <w:r w:rsidR="00D30F9B">
        <w:t>je</w:t>
      </w:r>
      <w:r w:rsidR="005B3B7E">
        <w:t xml:space="preserve"> z</w:t>
      </w:r>
      <w:r w:rsidR="00D30F9B">
        <w:t>e</w:t>
      </w:r>
      <w:r w:rsidR="005B3B7E">
        <w:t>  střechy sváděna okapním sys</w:t>
      </w:r>
      <w:r w:rsidR="006E1E4E">
        <w:t>témem do</w:t>
      </w:r>
      <w:r w:rsidR="00AE7A56">
        <w:t xml:space="preserve"> dvou</w:t>
      </w:r>
      <w:r w:rsidR="006E1E4E">
        <w:t xml:space="preserve"> plastov</w:t>
      </w:r>
      <w:r w:rsidR="00AE7A56">
        <w:t>ých</w:t>
      </w:r>
      <w:r w:rsidR="006E1E4E">
        <w:t xml:space="preserve"> nádrž</w:t>
      </w:r>
      <w:r w:rsidR="00AE7A56">
        <w:t xml:space="preserve">í, každé </w:t>
      </w:r>
      <w:r w:rsidR="006E1E4E">
        <w:t xml:space="preserve">o objemu </w:t>
      </w:r>
      <w:r w:rsidR="00051535">
        <w:t>1</w:t>
      </w:r>
      <w:r w:rsidR="007F7D48">
        <w:t>6</w:t>
      </w:r>
      <w:r w:rsidR="006E1E4E">
        <w:t xml:space="preserve"> m</w:t>
      </w:r>
      <w:r w:rsidR="006E1E4E">
        <w:rPr>
          <w:vertAlign w:val="superscript"/>
        </w:rPr>
        <w:t>3</w:t>
      </w:r>
      <w:r w:rsidR="006E1E4E">
        <w:t xml:space="preserve"> a bude používána k zálivce </w:t>
      </w:r>
      <w:r w:rsidR="007F7D48">
        <w:t>hřiště a splachování WC</w:t>
      </w:r>
      <w:r w:rsidR="009C5397">
        <w:t xml:space="preserve"> v šatnách</w:t>
      </w:r>
      <w:r w:rsidR="006E1E4E">
        <w:t>.</w:t>
      </w:r>
      <w:r w:rsidR="000421D6">
        <w:t xml:space="preserve"> Přepad z nádrže bude odváděn do zásakové rýhy. Rýha bude hluboká 800 mm, délky 2000 mm. Bude vyplněna hrubým kamenivem překrytým geotextíli</w:t>
      </w:r>
      <w:r w:rsidR="00121788">
        <w:t>j</w:t>
      </w:r>
      <w:r w:rsidR="000421D6">
        <w:t>í</w:t>
      </w:r>
      <w:r w:rsidR="00121788">
        <w:t xml:space="preserve"> a vrstvou ornice se zatravněním.</w:t>
      </w:r>
    </w:p>
    <w:p w:rsidR="006701AB" w:rsidRDefault="006701AB" w:rsidP="00665B77"/>
    <w:p w:rsidR="00EB479B" w:rsidRDefault="00EB479B" w:rsidP="00665B77">
      <w:r>
        <w:t xml:space="preserve">ELEKTROINSTALACE </w:t>
      </w:r>
      <w:r>
        <w:rPr>
          <w:szCs w:val="42"/>
        </w:rPr>
        <w:t xml:space="preserve">- </w:t>
      </w:r>
      <w:r>
        <w:t>Projektová dokumentace řeší světelnou a zásuvkovou elektroinstalaci v objektu. Slaboproudé rozvody je třeba dořešit na základě požadavku investora. Schematické řešení rozvodů elektroinsta1ace je v části projektové dokumentace Elektroinstalace.</w:t>
      </w:r>
    </w:p>
    <w:p w:rsidR="00EB479B" w:rsidRDefault="00EB479B" w:rsidP="00665B77"/>
    <w:p w:rsidR="00EB479B" w:rsidRDefault="00EB479B" w:rsidP="00665B77">
      <w:r>
        <w:t xml:space="preserve">VYTÁPĚNÍ </w:t>
      </w:r>
      <w:r w:rsidR="00B026C5">
        <w:t>–</w:t>
      </w:r>
      <w:r>
        <w:t xml:space="preserve"> </w:t>
      </w:r>
      <w:r w:rsidR="00B026C5">
        <w:t xml:space="preserve">Hala nebude vytápěna. Šatny budou </w:t>
      </w:r>
      <w:r>
        <w:t>vytápěn</w:t>
      </w:r>
      <w:r w:rsidR="00B026C5">
        <w:t>y</w:t>
      </w:r>
      <w:r w:rsidR="00051535">
        <w:t xml:space="preserve"> závěsným plynovým kondenzačním kotlem o výkonu </w:t>
      </w:r>
      <w:r w:rsidR="00CE28D5">
        <w:t>6,3</w:t>
      </w:r>
      <w:r w:rsidR="00051535">
        <w:t xml:space="preserve"> až </w:t>
      </w:r>
      <w:r w:rsidR="00CE28D5">
        <w:t>26,5</w:t>
      </w:r>
      <w:r w:rsidR="00051535">
        <w:t xml:space="preserve"> kW</w:t>
      </w:r>
      <w:r w:rsidR="00214FC3">
        <w:t xml:space="preserve"> s odtahem spalin nad střechu domu</w:t>
      </w:r>
      <w:r w:rsidR="00051535">
        <w:t>.</w:t>
      </w:r>
      <w:r>
        <w:t xml:space="preserve"> Prostupy</w:t>
      </w:r>
      <w:r w:rsidR="00BA66CE">
        <w:t xml:space="preserve"> potrubí</w:t>
      </w:r>
      <w:r>
        <w:t xml:space="preserve"> stěnami a stropy jsou opatřeny zatmelenými chráničkami. Vytápěcí tělesa </w:t>
      </w:r>
      <w:r w:rsidR="00B92047">
        <w:t>budou ocelová, desková RADIK.</w:t>
      </w:r>
      <w:r>
        <w:t xml:space="preserve"> Rozvod otopné vody bude proveden měděným potrubím dimenzovaným dle projektové dokumentace. Vedení bude umístěno v drážkách ve stěnách v izolačních návlecích. Před uvedením do provozu musí být provedena topná zkouška.</w:t>
      </w:r>
    </w:p>
    <w:p w:rsidR="00EB479B" w:rsidRDefault="00EB479B" w:rsidP="00665B77"/>
    <w:p w:rsidR="00125D71" w:rsidRDefault="00EB479B" w:rsidP="00125D71">
      <w:r>
        <w:rPr>
          <w:szCs w:val="26"/>
        </w:rPr>
        <w:t xml:space="preserve">PŘÍPRAVA TUV: </w:t>
      </w:r>
      <w:r w:rsidR="00841ADE">
        <w:t>V</w:t>
      </w:r>
      <w:r w:rsidR="00B92047">
        <w:t> technické místnosti</w:t>
      </w:r>
      <w:r w:rsidR="00CE28D5">
        <w:t xml:space="preserve"> bude umístěn plynový </w:t>
      </w:r>
      <w:r w:rsidR="00841ADE">
        <w:t xml:space="preserve">kondenzační kotel </w:t>
      </w:r>
      <w:r w:rsidR="00CE28D5">
        <w:t>a kombinovaný zásobník</w:t>
      </w:r>
      <w:r w:rsidR="00841ADE">
        <w:t xml:space="preserve"> pro přípravu TUV</w:t>
      </w:r>
      <w:r w:rsidR="00352892">
        <w:t>.</w:t>
      </w:r>
    </w:p>
    <w:p w:rsidR="00125D71" w:rsidRDefault="00125D71" w:rsidP="00125D71"/>
    <w:p w:rsidR="00125D71" w:rsidRPr="00125D71" w:rsidRDefault="00125D71" w:rsidP="00125D71">
      <w:r>
        <w:t xml:space="preserve">PLYN </w:t>
      </w:r>
      <w:r>
        <w:rPr>
          <w:sz w:val="22"/>
        </w:rPr>
        <w:t xml:space="preserve">- </w:t>
      </w:r>
      <w:r w:rsidRPr="00125D71">
        <w:rPr>
          <w:szCs w:val="24"/>
        </w:rPr>
        <w:t>Rozvod plynu pro celý objekt bude napojen na veřejný plynovod. Hlavní uzávěr, regulační ventil RTP 4 - CZ a plynoměr Prema G4 bude umístěn v ocelové větrané skříni ve zděném sloupku oplocení na hranici pozemku. Přípojka k plynovému kotli bude provedena ve vnější části objektu potrubím z PE a ve vnitřní části svařovaným ocelovým potrubím z bezešvých trubek DN 25. Všechny prostupy stěnami a stropy musí být opatřeny zatmelenými chráničkami.</w:t>
      </w:r>
      <w:r>
        <w:rPr>
          <w:szCs w:val="24"/>
        </w:rPr>
        <w:t xml:space="preserve"> </w:t>
      </w:r>
      <w:r w:rsidRPr="00125D71">
        <w:rPr>
          <w:szCs w:val="24"/>
        </w:rPr>
        <w:t>Před nátěrem a uvedením do provozu musí být provedena výchozí revize. Potrubí bude opatřeno jedním základním a jedním vrchním nátěrem žluté barvy.</w:t>
      </w:r>
      <w:r>
        <w:rPr>
          <w:sz w:val="22"/>
        </w:rPr>
        <w:t xml:space="preserve"> </w:t>
      </w:r>
    </w:p>
    <w:p w:rsidR="00EB479B" w:rsidRDefault="00EB479B" w:rsidP="00665B77"/>
    <w:p w:rsidR="00EB479B" w:rsidRDefault="00EB479B" w:rsidP="00665B77">
      <w:r>
        <w:t>Požadavky na kapacity elektronického komunikačního zařízení veřejné komunikační sítě – nejsou.</w:t>
      </w:r>
    </w:p>
    <w:p w:rsidR="00EB479B" w:rsidRDefault="00EB479B" w:rsidP="00665B77">
      <w:r>
        <w:t xml:space="preserve">Předpokládaný začátek stavby je </w:t>
      </w:r>
      <w:r w:rsidR="00B92047">
        <w:t>duben</w:t>
      </w:r>
      <w:r>
        <w:t xml:space="preserve"> 201</w:t>
      </w:r>
      <w:r w:rsidR="00B92047">
        <w:t>8</w:t>
      </w:r>
      <w:r>
        <w:t>.</w:t>
      </w:r>
    </w:p>
    <w:p w:rsidR="00EB479B" w:rsidRDefault="00EB479B" w:rsidP="00665B77">
      <w:r>
        <w:t>Předpokládaná doba výstavby cca 1 rok.</w:t>
      </w:r>
    </w:p>
    <w:p w:rsidR="00261FBC" w:rsidRDefault="00261FBC" w:rsidP="00665B77"/>
    <w:p w:rsidR="003D1F1E" w:rsidRDefault="003D1F1E" w:rsidP="00665B77">
      <w:r>
        <w:t xml:space="preserve">DOPRAVA V KLIDU - </w:t>
      </w:r>
      <w:r w:rsidR="00EB479B" w:rsidRPr="00261FBC">
        <w:t xml:space="preserve"> </w:t>
      </w:r>
      <w:r>
        <w:t>Na pozemku investora</w:t>
      </w:r>
      <w:r w:rsidR="00870198">
        <w:t xml:space="preserve"> </w:t>
      </w:r>
      <w:r w:rsidR="00B92047">
        <w:t>bude zřízeno 24</w:t>
      </w:r>
      <w:r w:rsidR="00870198">
        <w:t xml:space="preserve"> parkovací</w:t>
      </w:r>
      <w:r w:rsidR="00B92047">
        <w:t>ch</w:t>
      </w:r>
      <w:r w:rsidR="00870198">
        <w:t xml:space="preserve"> míst</w:t>
      </w:r>
      <w:r w:rsidR="00417FC5">
        <w:t>, z toho dvě místa pro in</w:t>
      </w:r>
      <w:r w:rsidR="0069233E">
        <w:t>validy</w:t>
      </w:r>
      <w:r w:rsidR="00B92047">
        <w:t>.</w:t>
      </w:r>
      <w:r w:rsidR="00446BC7">
        <w:t xml:space="preserve"> </w:t>
      </w:r>
      <w:r w:rsidR="00B92047">
        <w:t>V</w:t>
      </w:r>
      <w:r w:rsidR="004331CA">
        <w:t>jezd</w:t>
      </w:r>
      <w:r w:rsidR="00125D71">
        <w:t xml:space="preserve"> bude</w:t>
      </w:r>
      <w:r w:rsidR="004331CA">
        <w:t xml:space="preserve"> z Ho</w:t>
      </w:r>
      <w:r w:rsidR="00C429FC">
        <w:t>říne</w:t>
      </w:r>
      <w:r w:rsidR="004331CA">
        <w:t>cké ulice</w:t>
      </w:r>
      <w:r>
        <w:t>.</w:t>
      </w:r>
      <w:r w:rsidR="006E1E4E">
        <w:t xml:space="preserve"> </w:t>
      </w:r>
      <w:r w:rsidR="00446BC7">
        <w:t xml:space="preserve">Stání </w:t>
      </w:r>
      <w:r w:rsidR="00B92047">
        <w:t>budou</w:t>
      </w:r>
      <w:r w:rsidR="00446BC7">
        <w:t xml:space="preserve"> vydlážděna zámkovou dlažbou.</w:t>
      </w:r>
    </w:p>
    <w:p w:rsidR="00EB479B" w:rsidRPr="00261FBC" w:rsidRDefault="00EB479B" w:rsidP="00665B77"/>
    <w:p w:rsidR="00EB479B" w:rsidRPr="00F82792" w:rsidRDefault="00F82792" w:rsidP="00665B77">
      <w:r w:rsidRPr="00F82792">
        <w:t xml:space="preserve">ODPADY – Ze stavební části </w:t>
      </w:r>
      <w:r w:rsidR="006976C6">
        <w:t>budou roztříděny a předány k recyklaci, ostatní odpad</w:t>
      </w:r>
      <w:r w:rsidR="00375CFF">
        <w:t xml:space="preserve"> bude odvezen na skládku.</w:t>
      </w:r>
      <w:r w:rsidR="00A81826">
        <w:t xml:space="preserve"> Zemina z výkopů pro základové pasy, jímku a parkovací stání bude roztříděna, ornice bude použita na vyrovnání </w:t>
      </w:r>
      <w:r w:rsidR="006976C6">
        <w:t>pozemku</w:t>
      </w:r>
      <w:r w:rsidR="00C429FC">
        <w:t xml:space="preserve"> </w:t>
      </w:r>
      <w:r w:rsidR="006976C6">
        <w:t>a</w:t>
      </w:r>
      <w:r w:rsidR="00A81826">
        <w:t xml:space="preserve"> </w:t>
      </w:r>
      <w:r w:rsidR="004331CA">
        <w:t>terénní úpravy</w:t>
      </w:r>
      <w:r w:rsidR="00A81826">
        <w:t xml:space="preserve">. </w:t>
      </w:r>
    </w:p>
    <w:p w:rsidR="00121788" w:rsidRDefault="00121788" w:rsidP="00665B77"/>
    <w:p w:rsidR="00BD091D" w:rsidRDefault="00121788" w:rsidP="00665B77">
      <w:r w:rsidRPr="00121788">
        <w:t>ZELEŇ A POROSTY</w:t>
      </w:r>
      <w:r w:rsidRPr="00F82792">
        <w:t xml:space="preserve"> –</w:t>
      </w:r>
      <w:r>
        <w:t xml:space="preserve"> </w:t>
      </w:r>
      <w:r w:rsidRPr="00121788">
        <w:t>V</w:t>
      </w:r>
      <w:r>
        <w:t> </w:t>
      </w:r>
      <w:r w:rsidRPr="00121788">
        <w:t>místě</w:t>
      </w:r>
      <w:r>
        <w:t xml:space="preserve"> stavby se nacházejí vzrostlé stromy</w:t>
      </w:r>
      <w:r w:rsidR="006976C6">
        <w:t xml:space="preserve">, přestárlé topoly, které bude </w:t>
      </w:r>
      <w:r>
        <w:t xml:space="preserve">nutné </w:t>
      </w:r>
      <w:r w:rsidR="006976C6">
        <w:t>vy</w:t>
      </w:r>
      <w:r>
        <w:t>kácet</w:t>
      </w:r>
      <w:r w:rsidR="002B2285">
        <w:t>.</w:t>
      </w:r>
      <w:r w:rsidR="006976C6">
        <w:t xml:space="preserve"> </w:t>
      </w:r>
      <w:r w:rsidR="002B2285">
        <w:t xml:space="preserve"> </w:t>
      </w:r>
    </w:p>
    <w:p w:rsidR="00EB479B" w:rsidRPr="009E0455" w:rsidRDefault="00730F19" w:rsidP="00665B77">
      <w:r>
        <w:tab/>
      </w:r>
      <w:r w:rsidR="006976C6">
        <w:t>Areál</w:t>
      </w:r>
      <w:r w:rsidR="00BD091D">
        <w:t xml:space="preserve"> se nachází </w:t>
      </w:r>
      <w:r w:rsidR="00417FC5">
        <w:t>na okraji obce, v</w:t>
      </w:r>
      <w:r w:rsidR="00BD091D">
        <w:t xml:space="preserve"> klidné </w:t>
      </w:r>
      <w:r w:rsidR="00417FC5">
        <w:t>oblasti</w:t>
      </w:r>
      <w:r w:rsidR="00BD091D">
        <w:t xml:space="preserve"> nezatížené hlukem z komunikace ani z jiných zdrojů. Je v obla</w:t>
      </w:r>
      <w:r w:rsidR="009E0455">
        <w:t>sti se zástavbou rodinných domů.</w:t>
      </w:r>
    </w:p>
    <w:p w:rsidR="00891BC1" w:rsidRDefault="00891BC1" w:rsidP="00F37451">
      <w:pPr>
        <w:pStyle w:val="Styl6"/>
      </w:pPr>
    </w:p>
    <w:p w:rsidR="00F37451" w:rsidRDefault="00F37451" w:rsidP="00F37451">
      <w:pPr>
        <w:pStyle w:val="Styl6"/>
      </w:pPr>
    </w:p>
    <w:p w:rsidR="00F37451" w:rsidRDefault="00F37451" w:rsidP="00F37451">
      <w:pPr>
        <w:pStyle w:val="Styl6"/>
      </w:pPr>
    </w:p>
    <w:p w:rsidR="00F37451" w:rsidRDefault="00F37451" w:rsidP="00F37451">
      <w:pPr>
        <w:pStyle w:val="Bezmezer"/>
      </w:pPr>
    </w:p>
    <w:p w:rsidR="00F37451" w:rsidRDefault="00F37451" w:rsidP="00F37451">
      <w:pPr>
        <w:pStyle w:val="Bezmezer"/>
      </w:pPr>
    </w:p>
    <w:p w:rsidR="007A5476" w:rsidRDefault="007A5476" w:rsidP="00F37451">
      <w:pPr>
        <w:pStyle w:val="Bezmezer"/>
        <w:rPr>
          <w:b/>
        </w:rPr>
      </w:pPr>
    </w:p>
    <w:p w:rsidR="007A5476" w:rsidRDefault="007A5476" w:rsidP="00F37451">
      <w:pPr>
        <w:pStyle w:val="Bezmezer"/>
        <w:rPr>
          <w:b/>
        </w:rPr>
      </w:pPr>
    </w:p>
    <w:p w:rsidR="007A5476" w:rsidRDefault="007A5476" w:rsidP="00F37451">
      <w:pPr>
        <w:pStyle w:val="Bezmezer"/>
        <w:rPr>
          <w:b/>
        </w:rPr>
      </w:pPr>
    </w:p>
    <w:p w:rsidR="007A5476" w:rsidRDefault="007A5476" w:rsidP="00F37451">
      <w:pPr>
        <w:pStyle w:val="Bezmezer"/>
        <w:rPr>
          <w:b/>
        </w:rPr>
      </w:pPr>
    </w:p>
    <w:p w:rsidR="007A5476" w:rsidRDefault="007A5476" w:rsidP="00F37451">
      <w:pPr>
        <w:pStyle w:val="Bezmezer"/>
        <w:rPr>
          <w:b/>
        </w:rPr>
      </w:pPr>
    </w:p>
    <w:p w:rsidR="007A5476" w:rsidRDefault="007A5476" w:rsidP="00F37451">
      <w:pPr>
        <w:pStyle w:val="Bezmezer"/>
        <w:rPr>
          <w:b/>
        </w:rPr>
      </w:pPr>
    </w:p>
    <w:p w:rsidR="007A5476" w:rsidRDefault="007A5476" w:rsidP="00F37451">
      <w:pPr>
        <w:pStyle w:val="Bezmezer"/>
        <w:rPr>
          <w:b/>
        </w:rPr>
      </w:pPr>
    </w:p>
    <w:p w:rsidR="007A5476" w:rsidRDefault="007A5476" w:rsidP="00F37451">
      <w:pPr>
        <w:pStyle w:val="Bezmezer"/>
        <w:rPr>
          <w:b/>
        </w:rPr>
      </w:pPr>
    </w:p>
    <w:p w:rsidR="007A5476" w:rsidRDefault="007A5476" w:rsidP="00F37451">
      <w:pPr>
        <w:pStyle w:val="Bezmezer"/>
        <w:rPr>
          <w:b/>
        </w:rPr>
      </w:pPr>
    </w:p>
    <w:p w:rsidR="007A5476" w:rsidRDefault="007A5476" w:rsidP="00F37451">
      <w:pPr>
        <w:pStyle w:val="Bezmezer"/>
        <w:rPr>
          <w:b/>
        </w:rPr>
      </w:pPr>
    </w:p>
    <w:p w:rsidR="007A5476" w:rsidRDefault="007A5476" w:rsidP="00F37451">
      <w:pPr>
        <w:pStyle w:val="Bezmezer"/>
        <w:rPr>
          <w:b/>
        </w:rPr>
      </w:pPr>
    </w:p>
    <w:p w:rsidR="007A5476" w:rsidRDefault="007A5476" w:rsidP="00F37451">
      <w:pPr>
        <w:pStyle w:val="Bezmezer"/>
        <w:rPr>
          <w:b/>
        </w:rPr>
      </w:pPr>
    </w:p>
    <w:p w:rsidR="007A5476" w:rsidRDefault="007A5476" w:rsidP="00F37451">
      <w:pPr>
        <w:pStyle w:val="Bezmezer"/>
        <w:rPr>
          <w:b/>
        </w:rPr>
      </w:pPr>
    </w:p>
    <w:p w:rsidR="007A5476" w:rsidRDefault="007A5476" w:rsidP="00F37451">
      <w:pPr>
        <w:pStyle w:val="Bezmezer"/>
        <w:rPr>
          <w:b/>
        </w:rPr>
      </w:pPr>
    </w:p>
    <w:p w:rsidR="007A5476" w:rsidRDefault="007A5476" w:rsidP="00F37451">
      <w:pPr>
        <w:pStyle w:val="Bezmezer"/>
        <w:rPr>
          <w:b/>
        </w:rPr>
      </w:pPr>
    </w:p>
    <w:p w:rsidR="007A5476" w:rsidRDefault="007A5476" w:rsidP="00F37451">
      <w:pPr>
        <w:pStyle w:val="Bezmezer"/>
        <w:rPr>
          <w:b/>
        </w:rPr>
      </w:pPr>
    </w:p>
    <w:p w:rsidR="007A5476" w:rsidRDefault="007A5476" w:rsidP="00F37451">
      <w:pPr>
        <w:pStyle w:val="Bezmezer"/>
        <w:rPr>
          <w:b/>
        </w:rPr>
      </w:pPr>
    </w:p>
    <w:p w:rsidR="007A5476" w:rsidRDefault="007A5476" w:rsidP="00F37451">
      <w:pPr>
        <w:pStyle w:val="Bezmezer"/>
        <w:rPr>
          <w:b/>
        </w:rPr>
      </w:pPr>
    </w:p>
    <w:p w:rsidR="007A5476" w:rsidRDefault="007A5476" w:rsidP="00F37451">
      <w:pPr>
        <w:pStyle w:val="Bezmezer"/>
        <w:rPr>
          <w:b/>
        </w:rPr>
      </w:pPr>
    </w:p>
    <w:p w:rsidR="007A5476" w:rsidRDefault="007A5476" w:rsidP="00F37451">
      <w:pPr>
        <w:pStyle w:val="Bezmezer"/>
        <w:rPr>
          <w:b/>
        </w:rPr>
      </w:pPr>
    </w:p>
    <w:p w:rsidR="007A5476" w:rsidRDefault="007A5476" w:rsidP="00F37451">
      <w:pPr>
        <w:pStyle w:val="Bezmezer"/>
        <w:rPr>
          <w:b/>
        </w:rPr>
      </w:pPr>
    </w:p>
    <w:p w:rsidR="007A5476" w:rsidRDefault="007A5476" w:rsidP="00F37451">
      <w:pPr>
        <w:pStyle w:val="Bezmezer"/>
        <w:rPr>
          <w:b/>
        </w:rPr>
      </w:pPr>
    </w:p>
    <w:p w:rsidR="007A5476" w:rsidRDefault="007A5476" w:rsidP="00F37451">
      <w:pPr>
        <w:pStyle w:val="Bezmezer"/>
        <w:rPr>
          <w:b/>
        </w:rPr>
      </w:pPr>
    </w:p>
    <w:p w:rsidR="007A5476" w:rsidRDefault="007A5476" w:rsidP="00F37451">
      <w:pPr>
        <w:pStyle w:val="Bezmezer"/>
        <w:rPr>
          <w:b/>
        </w:rPr>
      </w:pPr>
    </w:p>
    <w:p w:rsidR="007A5476" w:rsidRDefault="007A5476" w:rsidP="00F37451">
      <w:pPr>
        <w:pStyle w:val="Bezmezer"/>
        <w:rPr>
          <w:b/>
        </w:rPr>
      </w:pPr>
    </w:p>
    <w:p w:rsidR="007A5476" w:rsidRDefault="007A5476" w:rsidP="00F37451">
      <w:pPr>
        <w:pStyle w:val="Bezmezer"/>
        <w:rPr>
          <w:b/>
        </w:rPr>
      </w:pPr>
    </w:p>
    <w:p w:rsidR="007A5476" w:rsidRDefault="007A5476" w:rsidP="00F37451">
      <w:pPr>
        <w:pStyle w:val="Bezmezer"/>
        <w:rPr>
          <w:b/>
        </w:rPr>
      </w:pPr>
    </w:p>
    <w:p w:rsidR="007A5476" w:rsidRDefault="007A5476" w:rsidP="00F37451">
      <w:pPr>
        <w:pStyle w:val="Bezmezer"/>
        <w:rPr>
          <w:b/>
        </w:rPr>
      </w:pPr>
    </w:p>
    <w:p w:rsidR="007A5476" w:rsidRDefault="007A5476" w:rsidP="00F37451">
      <w:pPr>
        <w:pStyle w:val="Bezmezer"/>
        <w:rPr>
          <w:b/>
        </w:rPr>
      </w:pPr>
    </w:p>
    <w:p w:rsidR="007A5476" w:rsidRDefault="007A5476" w:rsidP="00F37451">
      <w:pPr>
        <w:pStyle w:val="Bezmezer"/>
        <w:rPr>
          <w:b/>
        </w:rPr>
      </w:pPr>
    </w:p>
    <w:p w:rsidR="007A5476" w:rsidRDefault="007A5476" w:rsidP="00F37451">
      <w:pPr>
        <w:pStyle w:val="Bezmezer"/>
        <w:rPr>
          <w:b/>
        </w:rPr>
      </w:pPr>
    </w:p>
    <w:p w:rsidR="007A5476" w:rsidRDefault="007A5476" w:rsidP="00F37451">
      <w:pPr>
        <w:pStyle w:val="Bezmezer"/>
        <w:rPr>
          <w:b/>
        </w:rPr>
      </w:pPr>
    </w:p>
    <w:p w:rsidR="007A5476" w:rsidRDefault="007A5476" w:rsidP="00F37451">
      <w:pPr>
        <w:pStyle w:val="Bezmezer"/>
        <w:rPr>
          <w:b/>
        </w:rPr>
      </w:pPr>
    </w:p>
    <w:p w:rsidR="007A5476" w:rsidRDefault="007A5476" w:rsidP="00F37451">
      <w:pPr>
        <w:pStyle w:val="Bezmezer"/>
        <w:rPr>
          <w:b/>
        </w:rPr>
      </w:pPr>
    </w:p>
    <w:p w:rsidR="007A5476" w:rsidRDefault="007A5476" w:rsidP="00F37451">
      <w:pPr>
        <w:pStyle w:val="Bezmezer"/>
        <w:rPr>
          <w:b/>
        </w:rPr>
      </w:pPr>
    </w:p>
    <w:p w:rsidR="007A5476" w:rsidRDefault="007A5476" w:rsidP="00F37451">
      <w:pPr>
        <w:pStyle w:val="Bezmezer"/>
        <w:rPr>
          <w:b/>
        </w:rPr>
      </w:pPr>
    </w:p>
    <w:p w:rsidR="004903D1" w:rsidRPr="00D713E2" w:rsidRDefault="00EB479B" w:rsidP="00F37451">
      <w:pPr>
        <w:pStyle w:val="Bezmezer"/>
        <w:rPr>
          <w:b/>
          <w:sz w:val="32"/>
          <w:szCs w:val="32"/>
        </w:rPr>
      </w:pPr>
      <w:r w:rsidRPr="00D713E2">
        <w:rPr>
          <w:b/>
          <w:sz w:val="32"/>
          <w:szCs w:val="32"/>
        </w:rPr>
        <w:t>C. Souhrnná technická zpráva</w:t>
      </w:r>
    </w:p>
    <w:p w:rsidR="004903D1" w:rsidRDefault="004903D1" w:rsidP="00665B77"/>
    <w:p w:rsidR="00EB479B" w:rsidRPr="00B026C5" w:rsidRDefault="00EB479B" w:rsidP="00665B77">
      <w:pPr>
        <w:rPr>
          <w:b/>
          <w:sz w:val="28"/>
          <w:szCs w:val="28"/>
          <w:u w:val="single"/>
        </w:rPr>
      </w:pPr>
      <w:r w:rsidRPr="00B026C5">
        <w:rPr>
          <w:b/>
        </w:rPr>
        <w:t>1.  Popis stavby</w:t>
      </w:r>
    </w:p>
    <w:p w:rsidR="00EB479B" w:rsidRDefault="00EB479B" w:rsidP="00665B77"/>
    <w:p w:rsidR="00EB479B" w:rsidRDefault="0069233E" w:rsidP="00665B77">
      <w:r>
        <w:t xml:space="preserve">Hala se šatnami je řešena </w:t>
      </w:r>
      <w:r w:rsidR="00EB479B">
        <w:t>jako samostatně stojící objekt. Je umístěn</w:t>
      </w:r>
      <w:r>
        <w:t>a</w:t>
      </w:r>
      <w:r w:rsidR="00EB479B">
        <w:t xml:space="preserve"> v</w:t>
      </w:r>
      <w:r w:rsidR="008E7DDC">
        <w:t xml:space="preserve"> rovinatém </w:t>
      </w:r>
      <w:r w:rsidR="00EB479B">
        <w:t>terénu. Hlavním účelem výstavby je</w:t>
      </w:r>
      <w:r w:rsidR="00967CDC">
        <w:t xml:space="preserve"> zvětšení užitné plochy</w:t>
      </w:r>
      <w:r w:rsidR="0018236D">
        <w:t xml:space="preserve"> stávajícího </w:t>
      </w:r>
      <w:r w:rsidR="008E7DDC">
        <w:t>sportovního areálu</w:t>
      </w:r>
      <w:r w:rsidR="00967CDC">
        <w:t>,</w:t>
      </w:r>
      <w:r w:rsidR="008E7DDC">
        <w:t xml:space="preserve"> hlavně rozšíření možnosti využití za nepříznivých klimatických podmínek pro školní mládež i širokou veřejnost.</w:t>
      </w:r>
      <w:r w:rsidR="00EB479B">
        <w:t xml:space="preserve"> </w:t>
      </w:r>
    </w:p>
    <w:p w:rsidR="00EB479B" w:rsidRDefault="00EB479B" w:rsidP="00665B77">
      <w:pPr>
        <w:pStyle w:val="Textvbloku"/>
      </w:pPr>
    </w:p>
    <w:p w:rsidR="00870198" w:rsidRDefault="00EB479B" w:rsidP="00665B77">
      <w:r>
        <w:t>P</w:t>
      </w:r>
      <w:r w:rsidR="007047B8">
        <w:t>říprava výstavby</w:t>
      </w:r>
      <w:r>
        <w:t xml:space="preserve">:  Příjezd na staveniště a zásobování stavebním materiálem bude prováděn z vedlejší klidné komunikace dostatečné šířky a nevyžaduje zvláštní režim koordinace. </w:t>
      </w:r>
    </w:p>
    <w:p w:rsidR="00EB479B" w:rsidRDefault="00EB479B" w:rsidP="00665B77">
      <w:r>
        <w:t xml:space="preserve">                                                                                                              </w:t>
      </w:r>
    </w:p>
    <w:p w:rsidR="00EB479B" w:rsidRPr="00870198" w:rsidRDefault="00EB479B" w:rsidP="00665B77">
      <w:pPr>
        <w:rPr>
          <w:rFonts w:ascii="Arial" w:hAnsi="Arial" w:cs="Arial"/>
        </w:rPr>
      </w:pPr>
      <w:r w:rsidRPr="00870198">
        <w:t>Urbanistické, arch</w:t>
      </w:r>
      <w:r w:rsidR="00967CDC" w:rsidRPr="00870198">
        <w:t>itektonické a výtvarné</w:t>
      </w:r>
      <w:r w:rsidRPr="00870198">
        <w:t xml:space="preserve"> řešení objektu bylo navrženo s ohledem na umístění v </w:t>
      </w:r>
      <w:r w:rsidR="009F6900">
        <w:t>terénu</w:t>
      </w:r>
      <w:r w:rsidRPr="00870198">
        <w:t xml:space="preserve">, zejména se zřetelem na stávající stav a okolní zástavbu.                                                                                                                                                                                                                                           </w:t>
      </w:r>
    </w:p>
    <w:p w:rsidR="00967CDC" w:rsidRDefault="00967CDC" w:rsidP="00665B77"/>
    <w:p w:rsidR="00EB479B" w:rsidRPr="00B026C5" w:rsidRDefault="00967CDC" w:rsidP="00665B77">
      <w:pPr>
        <w:rPr>
          <w:b/>
        </w:rPr>
      </w:pPr>
      <w:r w:rsidRPr="00B026C5">
        <w:rPr>
          <w:b/>
        </w:rPr>
        <w:t>Z</w:t>
      </w:r>
      <w:r w:rsidR="00EB479B" w:rsidRPr="00B026C5">
        <w:rPr>
          <w:b/>
        </w:rPr>
        <w:t xml:space="preserve">ásady technického řešení  </w:t>
      </w:r>
    </w:p>
    <w:p w:rsidR="00EB479B" w:rsidRDefault="00EB479B" w:rsidP="00665B77"/>
    <w:p w:rsidR="00EB479B" w:rsidRDefault="00EB479B" w:rsidP="00665B77">
      <w:r>
        <w:t>DISPOZIČNÍ ŘEŠENÍ</w:t>
      </w:r>
    </w:p>
    <w:p w:rsidR="00A751B8" w:rsidRPr="00382621" w:rsidRDefault="00EB479B" w:rsidP="00387F65">
      <w:pPr>
        <w:pStyle w:val="Textvbloku"/>
        <w:rPr>
          <w:sz w:val="24"/>
          <w:szCs w:val="24"/>
        </w:rPr>
      </w:pPr>
      <w:r w:rsidRPr="00382621">
        <w:rPr>
          <w:sz w:val="24"/>
          <w:szCs w:val="24"/>
        </w:rPr>
        <w:t xml:space="preserve">Hlavní vchod do domu </w:t>
      </w:r>
      <w:r w:rsidR="00D17932">
        <w:rPr>
          <w:sz w:val="24"/>
          <w:szCs w:val="24"/>
        </w:rPr>
        <w:t>bude</w:t>
      </w:r>
      <w:r w:rsidRPr="00382621">
        <w:rPr>
          <w:sz w:val="24"/>
          <w:szCs w:val="24"/>
        </w:rPr>
        <w:t xml:space="preserve"> situován ze stávající komunikace z ulice </w:t>
      </w:r>
      <w:r w:rsidR="00947025">
        <w:rPr>
          <w:sz w:val="24"/>
          <w:szCs w:val="24"/>
        </w:rPr>
        <w:t>Hořínecká</w:t>
      </w:r>
      <w:r w:rsidRPr="00382621">
        <w:rPr>
          <w:sz w:val="24"/>
          <w:szCs w:val="24"/>
        </w:rPr>
        <w:t xml:space="preserve"> z</w:t>
      </w:r>
      <w:r w:rsidR="00D17932">
        <w:rPr>
          <w:sz w:val="24"/>
          <w:szCs w:val="24"/>
        </w:rPr>
        <w:t>e západní</w:t>
      </w:r>
      <w:r w:rsidRPr="00382621">
        <w:rPr>
          <w:sz w:val="24"/>
          <w:szCs w:val="24"/>
        </w:rPr>
        <w:t xml:space="preserve"> strany objektu. </w:t>
      </w:r>
      <w:r w:rsidR="00D17932">
        <w:rPr>
          <w:sz w:val="24"/>
          <w:szCs w:val="24"/>
        </w:rPr>
        <w:t>Přístup do haly a šaten pro veřejnost i sportovce bude ze západní strany přes vestibul šaten</w:t>
      </w:r>
      <w:r w:rsidR="00387F65">
        <w:rPr>
          <w:sz w:val="24"/>
          <w:szCs w:val="24"/>
        </w:rPr>
        <w:t>, pro veřejnost přímým vstupem do haly a pro sportovce čistou chodbou do šaten a samostatným vstupem do haly a na hřiště.</w:t>
      </w:r>
      <w:r w:rsidR="00D17932">
        <w:rPr>
          <w:sz w:val="24"/>
          <w:szCs w:val="24"/>
        </w:rPr>
        <w:t xml:space="preserve"> </w:t>
      </w:r>
      <w:r w:rsidRPr="00382621">
        <w:rPr>
          <w:sz w:val="24"/>
          <w:szCs w:val="24"/>
        </w:rPr>
        <w:t xml:space="preserve"> </w:t>
      </w:r>
    </w:p>
    <w:p w:rsidR="00EB479B" w:rsidRPr="00382621" w:rsidRDefault="000B23E1" w:rsidP="00665B77">
      <w:pPr>
        <w:pStyle w:val="Textvbloku"/>
        <w:rPr>
          <w:sz w:val="24"/>
          <w:szCs w:val="24"/>
        </w:rPr>
      </w:pPr>
      <w:r w:rsidRPr="00382621">
        <w:rPr>
          <w:sz w:val="24"/>
          <w:szCs w:val="24"/>
        </w:rPr>
        <w:t xml:space="preserve">Všechny </w:t>
      </w:r>
      <w:r w:rsidR="00387F65">
        <w:rPr>
          <w:sz w:val="24"/>
          <w:szCs w:val="24"/>
        </w:rPr>
        <w:t xml:space="preserve">šatny a </w:t>
      </w:r>
      <w:r w:rsidRPr="00382621">
        <w:rPr>
          <w:sz w:val="24"/>
          <w:szCs w:val="24"/>
        </w:rPr>
        <w:t xml:space="preserve">místnosti </w:t>
      </w:r>
      <w:r w:rsidR="00387F65">
        <w:rPr>
          <w:sz w:val="24"/>
          <w:szCs w:val="24"/>
        </w:rPr>
        <w:t>budou</w:t>
      </w:r>
      <w:r w:rsidR="00EB479B" w:rsidRPr="00382621">
        <w:rPr>
          <w:sz w:val="24"/>
          <w:szCs w:val="24"/>
        </w:rPr>
        <w:t xml:space="preserve"> přímo větratelné okny</w:t>
      </w:r>
      <w:r w:rsidR="00387F65">
        <w:rPr>
          <w:sz w:val="24"/>
          <w:szCs w:val="24"/>
        </w:rPr>
        <w:t>, šatny 1 a 2 nadstřešním světlíkem</w:t>
      </w:r>
      <w:r w:rsidR="00EB479B" w:rsidRPr="00382621">
        <w:rPr>
          <w:sz w:val="24"/>
          <w:szCs w:val="24"/>
        </w:rPr>
        <w:t>.</w:t>
      </w:r>
      <w:r w:rsidRPr="00382621">
        <w:rPr>
          <w:sz w:val="24"/>
          <w:szCs w:val="24"/>
        </w:rPr>
        <w:t xml:space="preserve"> WC </w:t>
      </w:r>
      <w:r w:rsidR="00387F65">
        <w:rPr>
          <w:sz w:val="24"/>
          <w:szCs w:val="24"/>
        </w:rPr>
        <w:t xml:space="preserve">pro invalidy </w:t>
      </w:r>
      <w:r w:rsidRPr="00382621">
        <w:rPr>
          <w:sz w:val="24"/>
          <w:szCs w:val="24"/>
        </w:rPr>
        <w:t>bud</w:t>
      </w:r>
      <w:r w:rsidR="00387F65">
        <w:rPr>
          <w:sz w:val="24"/>
          <w:szCs w:val="24"/>
        </w:rPr>
        <w:t>ou</w:t>
      </w:r>
      <w:r w:rsidRPr="00382621">
        <w:rPr>
          <w:sz w:val="24"/>
          <w:szCs w:val="24"/>
        </w:rPr>
        <w:t xml:space="preserve"> </w:t>
      </w:r>
      <w:r w:rsidR="00E973D8" w:rsidRPr="00382621">
        <w:rPr>
          <w:sz w:val="24"/>
          <w:szCs w:val="24"/>
        </w:rPr>
        <w:t>větrána nuceným odtahem nad střechu domu.</w:t>
      </w:r>
    </w:p>
    <w:p w:rsidR="00EB479B" w:rsidRDefault="00EB479B" w:rsidP="00665B77"/>
    <w:p w:rsidR="00B026C5" w:rsidRPr="00B026C5" w:rsidRDefault="00B026C5" w:rsidP="00B026C5">
      <w:pPr>
        <w:rPr>
          <w:b/>
        </w:rPr>
      </w:pPr>
      <w:r w:rsidRPr="00B026C5">
        <w:rPr>
          <w:b/>
        </w:rPr>
        <w:t>A) Šatny</w:t>
      </w:r>
    </w:p>
    <w:p w:rsidR="00B026C5" w:rsidRDefault="00B026C5" w:rsidP="00B026C5"/>
    <w:p w:rsidR="00EB479B" w:rsidRDefault="00EB479B" w:rsidP="00665B77">
      <w:r>
        <w:t>ZÁKLADY</w:t>
      </w:r>
    </w:p>
    <w:p w:rsidR="00EB479B" w:rsidRDefault="00EB479B" w:rsidP="00665B77">
      <w:r>
        <w:t xml:space="preserve">Základové pasy pod novými stěnami </w:t>
      </w:r>
      <w:r w:rsidR="00C75DA3">
        <w:t>šaten</w:t>
      </w:r>
      <w:r w:rsidR="00C81569">
        <w:t xml:space="preserve"> </w:t>
      </w:r>
      <w:r>
        <w:t xml:space="preserve">budou provedeny z prostého betonu B 20 o šířce </w:t>
      </w:r>
      <w:r w:rsidR="00C81569">
        <w:t>600</w:t>
      </w:r>
      <w:r>
        <w:t xml:space="preserve"> mm a hloubce </w:t>
      </w:r>
      <w:r w:rsidR="00C75DA3">
        <w:t>9</w:t>
      </w:r>
      <w:r>
        <w:t xml:space="preserve">00 mm. </w:t>
      </w:r>
      <w:r w:rsidR="00334429">
        <w:t>P</w:t>
      </w:r>
      <w:r>
        <w:t>od základovou deskou bude proveden</w:t>
      </w:r>
      <w:r w:rsidR="00870198">
        <w:t xml:space="preserve"> hutněný</w:t>
      </w:r>
      <w:r>
        <w:t xml:space="preserve"> podsyp štěrkem frakce 8/16 ve vrstvě </w:t>
      </w:r>
      <w:r w:rsidR="00870198">
        <w:t>tl.</w:t>
      </w:r>
      <w:r>
        <w:t xml:space="preserve"> 100 mm. </w:t>
      </w:r>
      <w:r w:rsidR="00372DB2">
        <w:t>Na podkladní desku bude proveden penetrační nátěr a dvouvrstvá izolace ze živičných pasů</w:t>
      </w:r>
      <w:r w:rsidR="00C75DA3">
        <w:t xml:space="preserve"> Bitubitagit</w:t>
      </w:r>
      <w:r w:rsidR="00372DB2">
        <w:t xml:space="preserve"> se skelnou vložkou. Základová deska bude tl. 100 mm z betonu B 20, vyztužená kari sítí o průměru 8 mm s oky 150 x 150 mm.</w:t>
      </w:r>
    </w:p>
    <w:p w:rsidR="00EB479B" w:rsidRDefault="00EB479B" w:rsidP="00665B77"/>
    <w:p w:rsidR="00EB479B" w:rsidRDefault="00EB479B" w:rsidP="00665B77">
      <w:r>
        <w:t>SVISLÉ KONSTRUKCE</w:t>
      </w:r>
    </w:p>
    <w:p w:rsidR="00C75DA3" w:rsidRDefault="00EB479B" w:rsidP="00665B77">
      <w:r>
        <w:t xml:space="preserve">Obvodové stěny </w:t>
      </w:r>
      <w:r w:rsidR="00C75DA3">
        <w:t>šaten</w:t>
      </w:r>
      <w:r>
        <w:t xml:space="preserve"> jsou navrženy z pórobetonu Ytong - tl. 3</w:t>
      </w:r>
      <w:r w:rsidR="00372DB2">
        <w:t>00</w:t>
      </w:r>
      <w:r w:rsidR="00C75DA3">
        <w:t xml:space="preserve"> mm, </w:t>
      </w:r>
      <w:r w:rsidR="005B2144">
        <w:t>p</w:t>
      </w:r>
      <w:r>
        <w:t xml:space="preserve">říčky </w:t>
      </w:r>
      <w:r w:rsidR="005B2144">
        <w:t>budou vyzděny</w:t>
      </w:r>
      <w:r>
        <w:t xml:space="preserve"> z pórobetonu  tl.</w:t>
      </w:r>
      <w:r>
        <w:rPr>
          <w:szCs w:val="28"/>
        </w:rPr>
        <w:t xml:space="preserve"> </w:t>
      </w:r>
      <w:r>
        <w:t>150 mm a 100 mm.</w:t>
      </w:r>
    </w:p>
    <w:p w:rsidR="00EB479B" w:rsidRDefault="00EB479B" w:rsidP="00665B77">
      <w:r>
        <w:t xml:space="preserve">         Nadedveřní překlady v příčkách budou použity dle systému Ytong. Ztužující železobetonové věnce budou vyztuženy dvěma pruty průměru 1</w:t>
      </w:r>
      <w:r w:rsidR="000914DA">
        <w:t>4</w:t>
      </w:r>
      <w:r>
        <w:t xml:space="preserve"> mm při spodním povrchu a dvěma pruty </w:t>
      </w:r>
      <w:r w:rsidR="008A7CE2">
        <w:t xml:space="preserve">průměru 14 mm </w:t>
      </w:r>
      <w:r>
        <w:t xml:space="preserve">při horním povrchu. Dvojstřižné třmínky o průměru </w:t>
      </w:r>
      <w:r w:rsidR="00372DB2">
        <w:t>8</w:t>
      </w:r>
      <w:r>
        <w:t xml:space="preserve"> mm budou rozmístěny max. po 250 mm. </w:t>
      </w:r>
    </w:p>
    <w:p w:rsidR="00EB479B" w:rsidRDefault="00EB479B" w:rsidP="00665B77"/>
    <w:p w:rsidR="00EB479B" w:rsidRDefault="00EB479B" w:rsidP="00665B77">
      <w:r>
        <w:t>STROPY</w:t>
      </w:r>
    </w:p>
    <w:p w:rsidR="00EB479B" w:rsidRDefault="00EB479B" w:rsidP="00665B77">
      <w:r>
        <w:t xml:space="preserve">Stropní konstrukce </w:t>
      </w:r>
      <w:r w:rsidR="00FD0CB6">
        <w:t>bude</w:t>
      </w:r>
      <w:r w:rsidR="00206852">
        <w:t xml:space="preserve"> ze stropních předpínaných panelů tloušťky 160 mm a vyrovnávacího betonového potěru B25  tl. 40 mm.</w:t>
      </w:r>
      <w:r w:rsidR="00FD0CB6">
        <w:t xml:space="preserve"> </w:t>
      </w:r>
      <w:r w:rsidR="00A30123">
        <w:t>Bud</w:t>
      </w:r>
      <w:r w:rsidR="00206852">
        <w:t>ou</w:t>
      </w:r>
      <w:r w:rsidR="00A30123">
        <w:t xml:space="preserve"> u</w:t>
      </w:r>
      <w:r w:rsidR="00206852">
        <w:t>loženy</w:t>
      </w:r>
      <w:r w:rsidR="00A30123">
        <w:t xml:space="preserve"> </w:t>
      </w:r>
      <w:r w:rsidR="00206852">
        <w:t>na</w:t>
      </w:r>
      <w:r w:rsidR="00A30123">
        <w:t xml:space="preserve"> věnce ve zdivu </w:t>
      </w:r>
      <w:r w:rsidR="00206852">
        <w:t>a průvlaku podepřenými dvěma sloupy z konstrukčního betonu B25</w:t>
      </w:r>
      <w:r w:rsidR="00A30123">
        <w:t>.</w:t>
      </w:r>
      <w:r w:rsidR="000914DA" w:rsidRPr="000914DA">
        <w:t xml:space="preserve"> </w:t>
      </w:r>
      <w:r>
        <w:t xml:space="preserve">Prostupy ve stropech </w:t>
      </w:r>
      <w:r>
        <w:lastRenderedPageBreak/>
        <w:t xml:space="preserve">je třeba vynechat podle části projektové dokumentace TZB, příp. se vybourají dodatečně. </w:t>
      </w:r>
    </w:p>
    <w:p w:rsidR="007A5476" w:rsidRDefault="007A5476" w:rsidP="00665B77"/>
    <w:p w:rsidR="00D64CD6" w:rsidRDefault="00D64CD6" w:rsidP="00665B77">
      <w:r>
        <w:t>IZOLACE PROTI ZEMNÍ VLHKOSTI A SRÁŽKOVÉ VODĚ</w:t>
      </w:r>
    </w:p>
    <w:p w:rsidR="00023D6E" w:rsidRDefault="00002284" w:rsidP="00665B77">
      <w:r>
        <w:t xml:space="preserve">vodorovná </w:t>
      </w:r>
      <w:r w:rsidR="00E15DA8">
        <w:t xml:space="preserve">izolace bude provedena </w:t>
      </w:r>
      <w:r>
        <w:t xml:space="preserve">dvěma vrstvami živičných pásů se skelnou vložkou. </w:t>
      </w:r>
      <w:r w:rsidR="00E15DA8">
        <w:t>B</w:t>
      </w:r>
      <w:r>
        <w:t xml:space="preserve">ude </w:t>
      </w:r>
      <w:r w:rsidR="00023D6E">
        <w:t xml:space="preserve">provedena na podkladní beton, opatřený penetračním nátěrem a </w:t>
      </w:r>
      <w:r>
        <w:t>ukončena 200 mm nad terénem.</w:t>
      </w:r>
      <w:r w:rsidR="00023D6E">
        <w:t xml:space="preserve"> Vodorovná izolace bude provedena na podkladní beton, opatřený penetračním nátěrem.</w:t>
      </w:r>
      <w:r w:rsidR="00E15DA8">
        <w:t xml:space="preserve"> B</w:t>
      </w:r>
      <w:r w:rsidR="00023D6E">
        <w:t>udou vytaženy na stěnu a ukončeny ve výšce 150 mm</w:t>
      </w:r>
      <w:r w:rsidR="006E6A13">
        <w:t>.</w:t>
      </w:r>
      <w:r w:rsidR="00023D6E">
        <w:t xml:space="preserve"> </w:t>
      </w:r>
    </w:p>
    <w:p w:rsidR="00D64CD6" w:rsidRDefault="00D64CD6" w:rsidP="00665B77"/>
    <w:p w:rsidR="00EB479B" w:rsidRDefault="00EB479B" w:rsidP="00665B77">
      <w:r>
        <w:t>PODLAHY</w:t>
      </w:r>
    </w:p>
    <w:p w:rsidR="00EB479B" w:rsidRDefault="00711AF6" w:rsidP="00665B77">
      <w:r>
        <w:t>Dle projektové dokumentace</w:t>
      </w:r>
      <w:r w:rsidR="00E15DA8">
        <w:t>.</w:t>
      </w:r>
      <w:r>
        <w:t xml:space="preserve"> </w:t>
      </w:r>
      <w:r w:rsidR="00E15DA8">
        <w:t>V</w:t>
      </w:r>
      <w:r>
        <w:t>e vstupní části</w:t>
      </w:r>
      <w:r w:rsidR="00E15DA8">
        <w:t>,</w:t>
      </w:r>
      <w:r>
        <w:t xml:space="preserve"> </w:t>
      </w:r>
      <w:r w:rsidR="000D2E5D">
        <w:t>v</w:t>
      </w:r>
      <w:r w:rsidR="00E15DA8">
        <w:t> </w:t>
      </w:r>
      <w:r w:rsidR="000D2E5D">
        <w:t>chodbách</w:t>
      </w:r>
      <w:r w:rsidR="00E15DA8">
        <w:t>, šatnách</w:t>
      </w:r>
      <w:r w:rsidR="000D2E5D">
        <w:t xml:space="preserve"> a </w:t>
      </w:r>
      <w:r w:rsidR="00801B38">
        <w:t>všech hygienických zařízeních</w:t>
      </w:r>
      <w:r w:rsidR="000D2E5D">
        <w:t xml:space="preserve"> </w:t>
      </w:r>
      <w:r w:rsidR="00B86520">
        <w:t xml:space="preserve">bude </w:t>
      </w:r>
      <w:r w:rsidR="00D64CD6">
        <w:t>položena dlažba s protiskluzovou úpravou.</w:t>
      </w:r>
      <w:r w:rsidR="00801B38">
        <w:t xml:space="preserve"> Sprchy a WC budou obloženy keramickými obklady.</w:t>
      </w:r>
    </w:p>
    <w:p w:rsidR="00EB479B" w:rsidRDefault="00EB479B" w:rsidP="00665B77"/>
    <w:p w:rsidR="00EB479B" w:rsidRDefault="00EB479B" w:rsidP="00665B77">
      <w:r>
        <w:t>STŘE</w:t>
      </w:r>
      <w:r w:rsidR="00801B38">
        <w:t>CHA</w:t>
      </w:r>
    </w:p>
    <w:p w:rsidR="00EB479B" w:rsidRDefault="00947025" w:rsidP="00665B77">
      <w:r>
        <w:t xml:space="preserve">Na vyrovnávací beton na stropních panelech bude vyskládána spádová minerální izolace o minimální tloušťce 200 mm. Sklon střechy bude 1%. Hydroizolační vrstvou bude membrána </w:t>
      </w:r>
      <w:r w:rsidR="00CF3EAE">
        <w:t>EPDM</w:t>
      </w:r>
      <w:r w:rsidR="005B1733">
        <w:t xml:space="preserve"> od firmy Firestone, přetažená a přikotvená na soklové zdivo a na ploše přitížená násypem oblázků.</w:t>
      </w:r>
    </w:p>
    <w:p w:rsidR="00EB479B" w:rsidRDefault="00EB479B" w:rsidP="00665B77">
      <w:r>
        <w:t>Stavba je navržena tak, aby odpovídala všem příslušným obecně technickým požadavkům a předpisům na výstavbu.</w:t>
      </w:r>
    </w:p>
    <w:p w:rsidR="00B026C5" w:rsidRDefault="00B026C5" w:rsidP="00B026C5">
      <w:pPr>
        <w:rPr>
          <w:b/>
        </w:rPr>
      </w:pPr>
    </w:p>
    <w:p w:rsidR="00B026C5" w:rsidRPr="00B026C5" w:rsidRDefault="00B026C5" w:rsidP="00B026C5">
      <w:pPr>
        <w:rPr>
          <w:b/>
        </w:rPr>
      </w:pPr>
      <w:r>
        <w:rPr>
          <w:b/>
        </w:rPr>
        <w:t>B</w:t>
      </w:r>
      <w:r w:rsidRPr="00B026C5">
        <w:rPr>
          <w:b/>
        </w:rPr>
        <w:t xml:space="preserve">) </w:t>
      </w:r>
      <w:r>
        <w:rPr>
          <w:b/>
        </w:rPr>
        <w:t>Sportovní hala</w:t>
      </w:r>
    </w:p>
    <w:p w:rsidR="00B026C5" w:rsidRDefault="00B026C5" w:rsidP="00B026C5"/>
    <w:p w:rsidR="00B026C5" w:rsidRPr="00010660" w:rsidRDefault="00B026C5" w:rsidP="00B026C5">
      <w:pPr>
        <w:rPr>
          <w:szCs w:val="24"/>
        </w:rPr>
      </w:pPr>
      <w:r w:rsidRPr="00010660">
        <w:t xml:space="preserve">Půdorys haly má tvar obdélníku.  Vnější půdorysné rozměry  objektu budou   </w:t>
      </w:r>
      <w:r>
        <w:t>32</w:t>
      </w:r>
      <w:r w:rsidR="00F72DC2">
        <w:t>,764</w:t>
      </w:r>
      <w:r w:rsidRPr="00010660">
        <w:t xml:space="preserve"> x  </w:t>
      </w:r>
      <w:r>
        <w:t>4</w:t>
      </w:r>
      <w:r w:rsidR="00F72DC2">
        <w:t>8,780</w:t>
      </w:r>
      <w:r w:rsidRPr="00010660">
        <w:t xml:space="preserve"> m.  </w:t>
      </w:r>
      <w:r w:rsidRPr="00010660">
        <w:rPr>
          <w:szCs w:val="24"/>
        </w:rPr>
        <w:t xml:space="preserve">Výška haly ve hřebeni bude </w:t>
      </w:r>
      <w:r w:rsidR="00F72DC2">
        <w:rPr>
          <w:szCs w:val="24"/>
        </w:rPr>
        <w:t>9,44</w:t>
      </w:r>
      <w:r w:rsidRPr="00010660">
        <w:rPr>
          <w:szCs w:val="24"/>
        </w:rPr>
        <w:t xml:space="preserve"> m, výška u okapu 5,</w:t>
      </w:r>
      <w:r w:rsidR="00F72DC2">
        <w:rPr>
          <w:szCs w:val="24"/>
        </w:rPr>
        <w:t>53</w:t>
      </w:r>
      <w:r w:rsidRPr="00010660">
        <w:rPr>
          <w:szCs w:val="24"/>
        </w:rPr>
        <w:t xml:space="preserve"> m</w:t>
      </w:r>
      <w:r w:rsidR="00F72DC2">
        <w:rPr>
          <w:szCs w:val="24"/>
        </w:rPr>
        <w:t>.</w:t>
      </w:r>
    </w:p>
    <w:p w:rsidR="00F32F1D" w:rsidRDefault="00B026C5" w:rsidP="00B026C5">
      <w:pPr>
        <w:pStyle w:val="Zkladntext21"/>
      </w:pPr>
      <w:r w:rsidRPr="00010660">
        <w:t>Nosná konstrukce objektu  je navržená z ocelových válcovaných a ohýbaných profilů.  Střešní plášť</w:t>
      </w:r>
      <w:r>
        <w:t xml:space="preserve"> bude z ocelových </w:t>
      </w:r>
      <w:r w:rsidR="00F32F1D">
        <w:t>panelů vyplněných purem</w:t>
      </w:r>
      <w:r>
        <w:t>, uložených na  střešní  vazníky a  vaznice. Obvodový plášť skladu bude z</w:t>
      </w:r>
      <w:r w:rsidR="00F32F1D">
        <w:t> </w:t>
      </w:r>
      <w:r>
        <w:t>ocelových</w:t>
      </w:r>
      <w:r w:rsidR="00F32F1D">
        <w:t xml:space="preserve"> zateplených panelů</w:t>
      </w:r>
      <w:r>
        <w:t>, šroubovaných do stěnových paždíků. P</w:t>
      </w:r>
      <w:r w:rsidR="00F32F1D">
        <w:t>anely</w:t>
      </w:r>
      <w:r>
        <w:t xml:space="preserve"> budou kladen</w:t>
      </w:r>
      <w:r w:rsidR="00F32F1D">
        <w:t>y</w:t>
      </w:r>
      <w:r>
        <w:t xml:space="preserve"> </w:t>
      </w:r>
      <w:r w:rsidR="00F32F1D">
        <w:t>vodorovně</w:t>
      </w:r>
      <w:r>
        <w:t>.</w:t>
      </w:r>
      <w:r w:rsidR="00F32F1D">
        <w:t xml:space="preserve"> V podélných stěnách budou vloženy prosvětlovací panely.</w:t>
      </w:r>
      <w:r>
        <w:t xml:space="preserve">  </w:t>
      </w:r>
    </w:p>
    <w:p w:rsidR="00B026C5" w:rsidRDefault="00B026C5" w:rsidP="00B026C5">
      <w:pPr>
        <w:pStyle w:val="Zkladntext21"/>
      </w:pPr>
      <w:r>
        <w:t>Ocelová konstrukce haly se skládá z ocelových válcovaných sloupů, střešních  vazníků,  vaznic,  stěnových paždíků, lemování vrat, zavětrování ve stěnách a ve střeše. Sloupy budou osazené na železobetonové, monolitické patky a kotvené pomocí kotevních tyčí a matek.</w:t>
      </w:r>
    </w:p>
    <w:p w:rsidR="00B026C5" w:rsidRDefault="00B026C5" w:rsidP="00C36716">
      <w:pPr>
        <w:rPr>
          <w:snapToGrid w:val="0"/>
        </w:rPr>
      </w:pPr>
      <w:r>
        <w:rPr>
          <w:snapToGrid w:val="0"/>
        </w:rPr>
        <w:t>Barva opláštění  stěn  i střechy bude světlešedá.</w:t>
      </w:r>
    </w:p>
    <w:p w:rsidR="00B026C5" w:rsidRDefault="00B026C5" w:rsidP="00C36716">
      <w:r>
        <w:t xml:space="preserve">Podlahy </w:t>
      </w:r>
      <w:r w:rsidR="00F72DC2">
        <w:t xml:space="preserve"> </w:t>
      </w:r>
      <w:r>
        <w:t>v  objektu jsou navržené betono</w:t>
      </w:r>
      <w:r w:rsidR="00F72DC2">
        <w:t>vé z průmyslového  drátkobetonu</w:t>
      </w:r>
      <w:r>
        <w:t xml:space="preserve">  se  vsypem.</w:t>
      </w:r>
    </w:p>
    <w:p w:rsidR="00B026C5" w:rsidRDefault="00B026C5" w:rsidP="00C36716">
      <w:r>
        <w:t>Vjezdová vrata do haly jsou navržen</w:t>
      </w:r>
      <w:r w:rsidR="00F32F1D">
        <w:t>a výsuvná</w:t>
      </w:r>
      <w:r>
        <w:t xml:space="preserve"> v</w:t>
      </w:r>
      <w:r w:rsidR="00F32F1D">
        <w:t xml:space="preserve"> západním </w:t>
      </w:r>
      <w:r>
        <w:t xml:space="preserve"> štít</w:t>
      </w:r>
      <w:r w:rsidR="00F32F1D">
        <w:t>u.</w:t>
      </w:r>
      <w:r>
        <w:t xml:space="preserve"> </w:t>
      </w:r>
    </w:p>
    <w:p w:rsidR="001F686B" w:rsidRDefault="001F686B" w:rsidP="001F686B">
      <w:pPr>
        <w:pStyle w:val="Zkladntext"/>
      </w:pPr>
    </w:p>
    <w:p w:rsidR="001F686B" w:rsidRPr="00E82FDB" w:rsidRDefault="00E82FDB" w:rsidP="001F686B">
      <w:pPr>
        <w:rPr>
          <w:b/>
        </w:rPr>
      </w:pPr>
      <w:r w:rsidRPr="00E82FDB">
        <w:rPr>
          <w:b/>
        </w:rPr>
        <w:t>Zemní práce</w:t>
      </w:r>
    </w:p>
    <w:p w:rsidR="001F686B" w:rsidRDefault="001F686B" w:rsidP="001F686B">
      <w:r>
        <w:t xml:space="preserve">Po odbourání konstrukčních vrstev stávajících zpevněných ploch se provede odtěžení zeminy na spodní úroveň podlahových konstrukcí objektu (500 mm pod čistou podlahou v hale). Plocha se urovná a přehutní. </w:t>
      </w:r>
    </w:p>
    <w:p w:rsidR="001F686B" w:rsidRDefault="001F686B" w:rsidP="001F686B">
      <w:r w:rsidRPr="00C71F75">
        <w:t xml:space="preserve">Požadovaná únosnost </w:t>
      </w:r>
      <w:r>
        <w:t xml:space="preserve">na pláni pod halovým objektem (před prováděním vlastní </w:t>
      </w:r>
    </w:p>
    <w:p w:rsidR="001F686B" w:rsidRDefault="001F686B" w:rsidP="001F686B">
      <w:r>
        <w:t>podkladní konstrukce podlah z hutněného štěrku)</w:t>
      </w:r>
      <w:r w:rsidR="00F72DC2">
        <w:t xml:space="preserve"> je  v celé ploše  minimálně</w:t>
      </w:r>
      <w:r w:rsidRPr="00C71F75">
        <w:t>: Edf2 = 6</w:t>
      </w:r>
      <w:r>
        <w:t>0</w:t>
      </w:r>
      <w:r w:rsidRPr="00C71F75">
        <w:t xml:space="preserve"> MPa. </w:t>
      </w:r>
      <w:r>
        <w:t xml:space="preserve"> Toto bude ověřené </w:t>
      </w:r>
      <w:r w:rsidR="00F72DC2">
        <w:t xml:space="preserve">a doložené zkouškami únosnosti </w:t>
      </w:r>
      <w:r w:rsidRPr="00336E75">
        <w:t>statickou zatěžovací deskou</w:t>
      </w:r>
      <w:r>
        <w:t xml:space="preserve"> (minimálně 4 zkoušky v ploše haly).  V případě malé únosnosti zemin bude provedeno odtěžení nevhodných vrstev a nahrazení kamenivem, nebo bude provedená stabilizace </w:t>
      </w:r>
      <w:r>
        <w:lastRenderedPageBreak/>
        <w:t xml:space="preserve">zemin vápnem případně Dorosolem a hutnění pod podlahovými konstrukcemi objektu na požadovanou únosnost  (mocnost upravené vrstvy zeminy bude 400 až 500 mm).  </w:t>
      </w:r>
    </w:p>
    <w:p w:rsidR="001F686B" w:rsidRDefault="001F686B" w:rsidP="001F686B">
      <w:r>
        <w:t>Hladina podzemní vody se nachází dle geologického průzkumu  pod úrovní  základové spáry objektu.</w:t>
      </w:r>
    </w:p>
    <w:p w:rsidR="001F686B" w:rsidRDefault="001F686B" w:rsidP="001F686B">
      <w:r>
        <w:t>Z upravené plochy pod halou (500 mm pod čistou podlahou budoucího objektu) budou hloubené jámy  pro základové patky a rýhy pro základové prahy.</w:t>
      </w:r>
    </w:p>
    <w:p w:rsidR="001F686B" w:rsidRDefault="001F686B" w:rsidP="001F686B">
      <w:r>
        <w:t>Zemní práce budou prováděny převážně strojně s ručním dočištěním. Vykopaná zemina  bude v místě staveniště na zpětné hutněné zásypy a k terénním úpravám.</w:t>
      </w:r>
    </w:p>
    <w:p w:rsidR="001F686B" w:rsidRDefault="001F686B" w:rsidP="001F686B">
      <w:r w:rsidRPr="00937C1E">
        <w:t xml:space="preserve">Hutnění  </w:t>
      </w:r>
      <w:r>
        <w:t xml:space="preserve">násypů pod podlahovými konstrukcemi </w:t>
      </w:r>
      <w:r w:rsidRPr="00937C1E">
        <w:t xml:space="preserve">se provede na požadovanou nejmenší míru, vyjádřenou relativní hutností násypů Id=0,9 /ČSN721006/.  </w:t>
      </w:r>
    </w:p>
    <w:p w:rsidR="001F686B" w:rsidRDefault="001F686B" w:rsidP="001F686B">
      <w:r w:rsidRPr="00C71F75">
        <w:t xml:space="preserve">Požadovaná únosnost </w:t>
      </w:r>
      <w:r>
        <w:t xml:space="preserve">na pláni pod betonovou podlahou  po provedených hutněných,  štěrkových násypech  </w:t>
      </w:r>
      <w:r w:rsidRPr="00C71F75">
        <w:t xml:space="preserve">je  v celé ploše  minimálně :  Edf2 = </w:t>
      </w:r>
      <w:r>
        <w:t>80</w:t>
      </w:r>
      <w:r w:rsidRPr="00C71F75">
        <w:t xml:space="preserve"> MPa. </w:t>
      </w:r>
    </w:p>
    <w:p w:rsidR="001F686B" w:rsidRDefault="001F686B" w:rsidP="001F686B">
      <w:r>
        <w:t xml:space="preserve">Před prováděním základů je nutné chránit základovou spáru před zaplavením vodou, před vysycháním a nakypřením  zeminy.  Výkopy hlubší než </w:t>
      </w:r>
      <w:smartTag w:uri="urn:schemas-microsoft-com:office:smarttags" w:element="metricconverter">
        <w:smartTagPr>
          <w:attr w:name="ProductID" w:val="1,0 m"/>
        </w:smartTagPr>
        <w:r>
          <w:t>1,0 m</w:t>
        </w:r>
      </w:smartTag>
      <w:r>
        <w:t xml:space="preserve"> budou zapaženy  příložným pažením s rozepřením. </w:t>
      </w:r>
    </w:p>
    <w:p w:rsidR="001F686B" w:rsidRDefault="001F686B" w:rsidP="001F686B"/>
    <w:p w:rsidR="001F686B" w:rsidRPr="00C36716" w:rsidRDefault="001F686B" w:rsidP="001F686B">
      <w:pPr>
        <w:rPr>
          <w:b/>
        </w:rPr>
      </w:pPr>
      <w:r w:rsidRPr="00C36716">
        <w:rPr>
          <w:b/>
        </w:rPr>
        <w:t>Základy,  hydroizolace :</w:t>
      </w:r>
    </w:p>
    <w:p w:rsidR="001F686B" w:rsidRDefault="001F686B" w:rsidP="00FC6630">
      <w:r>
        <w:t xml:space="preserve">V místě nosných sloupů ocelové konstrukce haly jsou navrženy monolitické, železobetonové patky z betonu C 25/30, vyztužené ocelí třídy 10 505. </w:t>
      </w:r>
    </w:p>
    <w:p w:rsidR="001F686B" w:rsidRDefault="001F686B" w:rsidP="00FC6630">
      <w:r>
        <w:t xml:space="preserve">Pod </w:t>
      </w:r>
      <w:r w:rsidR="00045C8A">
        <w:t xml:space="preserve">základovými patkami </w:t>
      </w:r>
      <w:r>
        <w:t xml:space="preserve">se provede mimo hutněný, štěrkopískový podsyp. </w:t>
      </w:r>
    </w:p>
    <w:p w:rsidR="001F686B" w:rsidRDefault="001F686B" w:rsidP="001F686B">
      <w:pPr>
        <w:pStyle w:val="Zkladntext"/>
      </w:pPr>
    </w:p>
    <w:p w:rsidR="001F686B" w:rsidRDefault="001F686B" w:rsidP="00045C8A">
      <w:r>
        <w:t>Základová spára  je navržena v nezámrzné hloubce a rostlém terénu.  Základové konstrukce jsou patrné z výkresové dokumentace.</w:t>
      </w:r>
    </w:p>
    <w:p w:rsidR="001F686B" w:rsidRDefault="001F686B" w:rsidP="001F686B">
      <w:pPr>
        <w:pStyle w:val="Zkladntext"/>
      </w:pPr>
    </w:p>
    <w:p w:rsidR="001F686B" w:rsidRDefault="001F686B" w:rsidP="001F686B">
      <w:r>
        <w:t xml:space="preserve">Izolace  proti vodě a  zemní vlhkosti   je navržena  z fólie PVC tloušťky  </w:t>
      </w:r>
      <w:r w:rsidR="00045C8A">
        <w:t>1,2</w:t>
      </w:r>
      <w:r>
        <w:t xml:space="preserve"> mm, chráněná ze  spodní</w:t>
      </w:r>
      <w:r w:rsidR="00045C8A">
        <w:t xml:space="preserve"> i horní</w:t>
      </w:r>
      <w:r>
        <w:t xml:space="preserve"> strany geotextílií.  </w:t>
      </w:r>
    </w:p>
    <w:p w:rsidR="00045C8A" w:rsidRDefault="00045C8A" w:rsidP="00045C8A">
      <w:pPr>
        <w:ind w:left="426"/>
      </w:pPr>
    </w:p>
    <w:p w:rsidR="00045C8A" w:rsidRPr="00C36716" w:rsidRDefault="00045C8A" w:rsidP="00045C8A">
      <w:pPr>
        <w:ind w:left="426" w:hanging="426"/>
        <w:rPr>
          <w:b/>
        </w:rPr>
      </w:pPr>
      <w:r w:rsidRPr="00C36716">
        <w:rPr>
          <w:b/>
        </w:rPr>
        <w:t>Svislé  a  vodorovné  nosné konstrukce,  obvodový  plášť  :</w:t>
      </w:r>
    </w:p>
    <w:p w:rsidR="00045C8A" w:rsidRDefault="00045C8A" w:rsidP="00045C8A">
      <w:pPr>
        <w:pStyle w:val="Zkladntext21"/>
      </w:pPr>
      <w:r>
        <w:t xml:space="preserve">Nosná konstrukce  haly  je navržená z ocelových válcovaných a  ohýbaných profilů.  </w:t>
      </w:r>
    </w:p>
    <w:p w:rsidR="00045C8A" w:rsidRDefault="00045C8A" w:rsidP="00045C8A">
      <w:pPr>
        <w:pStyle w:val="Zkladntext21"/>
      </w:pPr>
      <w:r>
        <w:t>Ocelová  konstrukce haly se skládá z ocelových válcovaných sloupů, střešních  vazníků,  vaznic,  stěnových paždíků, lemování vrat, zavětrování ve stěnách a ve střeše. Sloupy budou osazené na železobetonové, monolitické patky  a kotvené přes patní plechy pomocí  ocelových závitových tyčí, lepených do základových patek.</w:t>
      </w:r>
    </w:p>
    <w:p w:rsidR="00045C8A" w:rsidRDefault="00045C8A" w:rsidP="00045C8A">
      <w:pPr>
        <w:pStyle w:val="Zkladntext21"/>
      </w:pPr>
      <w:r>
        <w:t xml:space="preserve">Obvodový plášť skladu bude z ocelových zateplených panelů, šroubovaných do stěnových paždíků. Panely budou kladeny vodorovně. V podélných stěnách budou vloženy prosvětlovací panely.   </w:t>
      </w:r>
    </w:p>
    <w:p w:rsidR="00045C8A" w:rsidRPr="00045C8A" w:rsidRDefault="00045C8A" w:rsidP="00045C8A">
      <w:r>
        <w:rPr>
          <w:snapToGrid w:val="0"/>
        </w:rPr>
        <w:t>Barva  opláštění  stěn  i střechy bude  světlešedá  RAL 9002.</w:t>
      </w:r>
    </w:p>
    <w:p w:rsidR="00045C8A" w:rsidRDefault="00045C8A" w:rsidP="00045C8A">
      <w:r>
        <w:t xml:space="preserve">Rozteče jednotlivých polí rámů  haly jsou patrné z výkresové dokumentace.  </w:t>
      </w:r>
    </w:p>
    <w:p w:rsidR="00045C8A" w:rsidRDefault="00045C8A" w:rsidP="00045C8A">
      <w:r>
        <w:t xml:space="preserve">Všechny ocelové  konstrukce uvnitř objektu budou opatřeny trojnásobnými syntetickými nátěry ve skladbě 1 x základní a 2 x vrchní.  </w:t>
      </w:r>
    </w:p>
    <w:p w:rsidR="007A0D52" w:rsidRDefault="007A0D52" w:rsidP="007A0D52">
      <w:pPr>
        <w:pStyle w:val="Zkladntext"/>
        <w:ind w:left="426"/>
        <w:jc w:val="both"/>
        <w:rPr>
          <w:b w:val="0"/>
          <w:sz w:val="24"/>
          <w:szCs w:val="20"/>
        </w:rPr>
      </w:pPr>
    </w:p>
    <w:p w:rsidR="007A0D52" w:rsidRPr="00C36716" w:rsidRDefault="007A0D52" w:rsidP="007A0D52">
      <w:pPr>
        <w:pStyle w:val="Zkladntext"/>
        <w:ind w:left="426" w:hanging="426"/>
        <w:jc w:val="both"/>
        <w:rPr>
          <w:sz w:val="24"/>
          <w:szCs w:val="24"/>
        </w:rPr>
      </w:pPr>
      <w:r w:rsidRPr="00C36716">
        <w:rPr>
          <w:sz w:val="24"/>
          <w:szCs w:val="24"/>
        </w:rPr>
        <w:t>Zastřešení :</w:t>
      </w:r>
    </w:p>
    <w:p w:rsidR="007A0D52" w:rsidRDefault="00C36716" w:rsidP="007A0D52">
      <w:pPr>
        <w:rPr>
          <w:snapToGrid w:val="0"/>
        </w:rPr>
      </w:pPr>
      <w:r>
        <w:rPr>
          <w:snapToGrid w:val="0"/>
        </w:rPr>
        <w:t>Sportovní</w:t>
      </w:r>
      <w:r w:rsidR="007A0D52" w:rsidRPr="003B79E0">
        <w:rPr>
          <w:snapToGrid w:val="0"/>
        </w:rPr>
        <w:t xml:space="preserve"> hala bude  zastřešená  sedlovou střechou (sklon střechy 13</w:t>
      </w:r>
      <w:r>
        <w:rPr>
          <w:snapToGrid w:val="0"/>
          <w:vertAlign w:val="superscript"/>
        </w:rPr>
        <w:t>o</w:t>
      </w:r>
      <w:r w:rsidR="00C17BE1">
        <w:rPr>
          <w:snapToGrid w:val="0"/>
        </w:rPr>
        <w:t>)</w:t>
      </w:r>
      <w:r w:rsidR="007A0D52" w:rsidRPr="003B79E0">
        <w:rPr>
          <w:snapToGrid w:val="0"/>
        </w:rPr>
        <w:t xml:space="preserve">. </w:t>
      </w:r>
    </w:p>
    <w:p w:rsidR="007A0D52" w:rsidRDefault="007A0D52" w:rsidP="007A0D52">
      <w:r>
        <w:t xml:space="preserve">Střešní zateplený plášť bude z ocelových panelů, uložených na střešní vazníky a  vaznice.  </w:t>
      </w:r>
    </w:p>
    <w:p w:rsidR="007A0D52" w:rsidRDefault="007A0D52" w:rsidP="007A0D52">
      <w:r>
        <w:t xml:space="preserve">Všechny klempířské prvky na střeše i  opláštění  (okapnice, podokapní žlaby, svody,  apod.) budou provedeny z  poplastovaného plechu ve stejné barvě jako trapézové plechy. </w:t>
      </w:r>
    </w:p>
    <w:p w:rsidR="001F686B" w:rsidRDefault="001F686B" w:rsidP="001F686B"/>
    <w:p w:rsidR="007A0D52" w:rsidRPr="00C36716" w:rsidRDefault="007A0D52" w:rsidP="007A0D52">
      <w:pPr>
        <w:rPr>
          <w:b/>
        </w:rPr>
      </w:pPr>
      <w:r w:rsidRPr="00C36716">
        <w:rPr>
          <w:b/>
        </w:rPr>
        <w:t xml:space="preserve">Výplně otvorů </w:t>
      </w:r>
    </w:p>
    <w:p w:rsidR="007A0D52" w:rsidRDefault="007A0D52" w:rsidP="007A0D52">
      <w:pPr>
        <w:rPr>
          <w:szCs w:val="24"/>
        </w:rPr>
      </w:pPr>
      <w:r>
        <w:rPr>
          <w:szCs w:val="24"/>
        </w:rPr>
        <w:lastRenderedPageBreak/>
        <w:t>Vjezd do haly bude vraty umístěnými v západním  štítu haly.  Vrata budou výsuvná, na elektrický pohon, zateplená.</w:t>
      </w:r>
    </w:p>
    <w:p w:rsidR="007A0D52" w:rsidRDefault="007A0D52" w:rsidP="007A0D52">
      <w:pPr>
        <w:rPr>
          <w:szCs w:val="24"/>
        </w:rPr>
      </w:pPr>
      <w:r>
        <w:rPr>
          <w:szCs w:val="24"/>
        </w:rPr>
        <w:t>Velikost vrat je navržená s ohledem na modul objektu.</w:t>
      </w:r>
    </w:p>
    <w:p w:rsidR="007A0D52" w:rsidRDefault="007A0D52" w:rsidP="007A0D52">
      <w:r>
        <w:rPr>
          <w:szCs w:val="24"/>
        </w:rPr>
        <w:t>V podélných stěnách haly</w:t>
      </w:r>
      <w:r>
        <w:t xml:space="preserve"> budou osazené prosvětlovací panely ve stejné profilaci jako obvodové panely.</w:t>
      </w:r>
    </w:p>
    <w:p w:rsidR="00D71BDE" w:rsidRDefault="00D71BDE" w:rsidP="00D71BDE">
      <w:pPr>
        <w:rPr>
          <w:b/>
          <w:u w:val="single"/>
        </w:rPr>
      </w:pPr>
    </w:p>
    <w:p w:rsidR="00D71BDE" w:rsidRPr="00C36716" w:rsidRDefault="00D71BDE" w:rsidP="00D71BDE">
      <w:pPr>
        <w:rPr>
          <w:b/>
        </w:rPr>
      </w:pPr>
      <w:r w:rsidRPr="00C36716">
        <w:rPr>
          <w:b/>
        </w:rPr>
        <w:t>Vnitřní úpravy povrchů</w:t>
      </w:r>
    </w:p>
    <w:p w:rsidR="00D71BDE" w:rsidRDefault="00D71BDE" w:rsidP="00D71BDE">
      <w:r>
        <w:t xml:space="preserve">Ocelové nosné konstrukce a pomocné ocelové konstrukce uvnitř </w:t>
      </w:r>
      <w:r w:rsidR="00F72DC2">
        <w:t xml:space="preserve">objektu </w:t>
      </w:r>
      <w:r>
        <w:t xml:space="preserve">se opatří trojnásobnými syntetickými nátěry ve skladbě 1x základní a 2 x vrchní. </w:t>
      </w:r>
    </w:p>
    <w:p w:rsidR="00D71BDE" w:rsidRDefault="00D71BDE" w:rsidP="00D71BDE">
      <w:r>
        <w:t>Vnější, zateplené obvodové stěny i střešní plášť tvoří kompletizované, ocelové,  lakované panely.</w:t>
      </w:r>
      <w:r w:rsidR="00F72DC2">
        <w:t xml:space="preserve"> </w:t>
      </w:r>
      <w:r>
        <w:t xml:space="preserve">Barva plechů bude  světlešedá,  odstín  RAL  9002.  </w:t>
      </w:r>
    </w:p>
    <w:p w:rsidR="00D71BDE" w:rsidRDefault="00D71BDE" w:rsidP="00D71BDE"/>
    <w:p w:rsidR="00D71BDE" w:rsidRDefault="00D71BDE" w:rsidP="00D71BDE">
      <w:r>
        <w:t xml:space="preserve">Podlahy v hale jsou navrženy z průmyslového drátkobetonu. Tloušťka betonové podlahy v 1.N.P. bude </w:t>
      </w:r>
      <w:smartTag w:uri="urn:schemas-microsoft-com:office:smarttags" w:element="metricconverter">
        <w:smartTagPr>
          <w:attr w:name="ProductID" w:val="200 mm"/>
        </w:smartTagPr>
        <w:r>
          <w:t>200 mm</w:t>
        </w:r>
      </w:smartTag>
      <w:r>
        <w:t xml:space="preserve">.  Použitý beton třídy C 25/30, výztuž drátkovýztuží – 25 kg/m3 betonu. Betonová podlaha bude dilatována maximálně po 6 x </w:t>
      </w:r>
      <w:smartTag w:uri="urn:schemas-microsoft-com:office:smarttags" w:element="metricconverter">
        <w:smartTagPr>
          <w:attr w:name="ProductID" w:val="6 m"/>
        </w:smartTagPr>
        <w:r>
          <w:t>6 m</w:t>
        </w:r>
      </w:smartTag>
      <w:r>
        <w:t xml:space="preserve">.  </w:t>
      </w:r>
    </w:p>
    <w:p w:rsidR="00D71BDE" w:rsidRDefault="00D71BDE" w:rsidP="00D71BDE">
      <w:r>
        <w:t>Pod konstrukcí betonových podlah  se provedou hutněné štěrkové násypy, vyrovnávací hutněné lože z jemného kameniva, na které se položí ochranná geotextílie a izolace proti vodě i zemní vlhkosti   z fólie PVC tloušťky  1,2 mm.</w:t>
      </w:r>
    </w:p>
    <w:p w:rsidR="00D71BDE" w:rsidRDefault="00D71BDE" w:rsidP="00D71BDE">
      <w:r>
        <w:t>Skladby podlahy jsou specifikované v projektové dokumentaci.</w:t>
      </w:r>
    </w:p>
    <w:p w:rsidR="00D71BDE" w:rsidRDefault="00D71BDE" w:rsidP="00D71BDE">
      <w:r>
        <w:t>Před prováděním izolací podlah bude prováděno</w:t>
      </w:r>
      <w:r w:rsidRPr="00336E75">
        <w:t xml:space="preserve"> měření velikosti modulu deformace Edef2 staticko</w:t>
      </w:r>
      <w:r w:rsidR="00F72DC2">
        <w:t xml:space="preserve">u zatěžovací deskou v četnosti </w:t>
      </w:r>
      <w:r w:rsidRPr="00336E75">
        <w:t xml:space="preserve">minimálně </w:t>
      </w:r>
      <w:r>
        <w:t>4</w:t>
      </w:r>
      <w:r w:rsidRPr="00336E75">
        <w:t xml:space="preserve"> zkoušk</w:t>
      </w:r>
      <w:r>
        <w:t>y</w:t>
      </w:r>
      <w:r w:rsidRPr="00336E75">
        <w:t xml:space="preserve">.  </w:t>
      </w:r>
    </w:p>
    <w:p w:rsidR="00D71BDE" w:rsidRDefault="00D71BDE" w:rsidP="00D71BDE">
      <w:r w:rsidRPr="00C71F75">
        <w:t xml:space="preserve">Požadovaná únosnost </w:t>
      </w:r>
      <w:r>
        <w:t>hutněných štěrkopískových násypů</w:t>
      </w:r>
      <w:r w:rsidRPr="00C71F75">
        <w:t xml:space="preserve"> </w:t>
      </w:r>
      <w:r>
        <w:t>(</w:t>
      </w:r>
      <w:r w:rsidRPr="00C71F75">
        <w:t xml:space="preserve">před prováděním </w:t>
      </w:r>
      <w:r>
        <w:t>podlah)</w:t>
      </w:r>
      <w:r w:rsidRPr="00C71F75">
        <w:t xml:space="preserve">,  je  v celé ploše </w:t>
      </w:r>
      <w:r w:rsidR="00F72DC2">
        <w:t xml:space="preserve">výrobní </w:t>
      </w:r>
      <w:r>
        <w:t>haly</w:t>
      </w:r>
      <w:r w:rsidR="00F72DC2">
        <w:t xml:space="preserve"> minimálně</w:t>
      </w:r>
      <w:r w:rsidRPr="00C71F75">
        <w:t xml:space="preserve">:  Edf2 = </w:t>
      </w:r>
      <w:r>
        <w:t>8</w:t>
      </w:r>
      <w:r w:rsidRPr="00C71F75">
        <w:t xml:space="preserve">0 MPa. </w:t>
      </w:r>
      <w:r>
        <w:t xml:space="preserve"> </w:t>
      </w:r>
    </w:p>
    <w:p w:rsidR="00D71BDE" w:rsidRDefault="00D71BDE" w:rsidP="00D71BDE">
      <w:pPr>
        <w:rPr>
          <w:b/>
          <w:u w:val="single"/>
        </w:rPr>
      </w:pPr>
    </w:p>
    <w:p w:rsidR="00D71BDE" w:rsidRPr="00C36716" w:rsidRDefault="00D71BDE" w:rsidP="00D71BDE">
      <w:pPr>
        <w:rPr>
          <w:b/>
        </w:rPr>
      </w:pPr>
      <w:r w:rsidRPr="00C36716">
        <w:rPr>
          <w:b/>
        </w:rPr>
        <w:t xml:space="preserve">Vnější úpravy povrchů </w:t>
      </w:r>
    </w:p>
    <w:p w:rsidR="00D71BDE" w:rsidRDefault="00D71BDE" w:rsidP="00D71BDE">
      <w:r>
        <w:t xml:space="preserve">Vnější úpravy povrchů jsou patrné z výkresové dokumentace. </w:t>
      </w:r>
    </w:p>
    <w:p w:rsidR="00D71BDE" w:rsidRDefault="00D71BDE" w:rsidP="00D71BDE">
      <w:r>
        <w:t xml:space="preserve">Vnější, zateplené obvodové stěny i střešní plášť tvoří kompletizované, ocelové,  lakované panely.   </w:t>
      </w:r>
    </w:p>
    <w:p w:rsidR="00D71BDE" w:rsidRDefault="00F72DC2" w:rsidP="00D71BDE">
      <w:r>
        <w:t xml:space="preserve">Barva plechů bude </w:t>
      </w:r>
      <w:r w:rsidR="00D71BDE">
        <w:t>světlešedá,  odstín  RAL  9002.</w:t>
      </w:r>
    </w:p>
    <w:p w:rsidR="00D71BDE" w:rsidRDefault="00D71BDE" w:rsidP="00D71BDE">
      <w:r>
        <w:t xml:space="preserve">Všechny klempířské prvky na střeše i  opláštění  (okapnice, podokapní žlaby, svody,  apod.) budou provedeny z  poplastovaného plechu ve stejné barvě jako trapézové plechy. </w:t>
      </w:r>
    </w:p>
    <w:p w:rsidR="00D71BDE" w:rsidRPr="005E018A" w:rsidRDefault="00D71BDE" w:rsidP="00D71BDE">
      <w:r w:rsidRPr="005E018A">
        <w:t xml:space="preserve">Po dokončení skladové haly budou </w:t>
      </w:r>
      <w:r w:rsidR="00C36716">
        <w:t>upraveny okolní povrchy a parkovací stání zámkovou dlažbou</w:t>
      </w:r>
      <w:r w:rsidRPr="005E018A">
        <w:t>.</w:t>
      </w:r>
    </w:p>
    <w:p w:rsidR="00F32F1D" w:rsidRDefault="00F32F1D" w:rsidP="00B026C5">
      <w:pPr>
        <w:pStyle w:val="Zkladntext21"/>
      </w:pPr>
    </w:p>
    <w:p w:rsidR="00C36716" w:rsidRPr="00C36716" w:rsidRDefault="00C36716" w:rsidP="00C36716">
      <w:pPr>
        <w:rPr>
          <w:b/>
        </w:rPr>
      </w:pPr>
      <w:r w:rsidRPr="00C36716">
        <w:rPr>
          <w:b/>
        </w:rPr>
        <w:t xml:space="preserve">Technické vybavení objektu </w:t>
      </w:r>
    </w:p>
    <w:p w:rsidR="00C36716" w:rsidRDefault="00C36716" w:rsidP="00C36716">
      <w:r>
        <w:t>Technické vybavení objektu je podrobně popsáno v jednotlivých oddílech této projektové dokumentace. Jedná se  pouze o  dešťovou kanalizaci ze střechy haly a vnitřní silnoproudé rozvody pro osvětlení.</w:t>
      </w:r>
    </w:p>
    <w:p w:rsidR="00C17BE1" w:rsidRDefault="00C36716" w:rsidP="00C17BE1">
      <w:r>
        <w:t>Větrání  haly bude přirozené, otevíracími  vraty  a prosvětlovacími panely v podélných stěnách.</w:t>
      </w:r>
    </w:p>
    <w:p w:rsidR="00C17BE1" w:rsidRDefault="00C17BE1" w:rsidP="00C17BE1"/>
    <w:p w:rsidR="00C17BE1" w:rsidRPr="00C17BE1" w:rsidRDefault="00C17BE1" w:rsidP="00C17BE1">
      <w:r w:rsidRPr="00C17BE1">
        <w:rPr>
          <w:b/>
        </w:rPr>
        <w:t xml:space="preserve">Dešťová  kanalizace   </w:t>
      </w:r>
    </w:p>
    <w:p w:rsidR="00B026C5" w:rsidRDefault="00C17BE1" w:rsidP="00C17BE1">
      <w:r w:rsidRPr="00C17BE1">
        <w:t>Dešťová voda je ze  střechy sváděna okapním systémem do dvou plastových nádrží, každé o objemu 16 m</w:t>
      </w:r>
      <w:r w:rsidRPr="00C17BE1">
        <w:rPr>
          <w:vertAlign w:val="superscript"/>
        </w:rPr>
        <w:t>3</w:t>
      </w:r>
      <w:r w:rsidRPr="00C17BE1">
        <w:t xml:space="preserve"> a bude používána k zálivce hřiště a splachování WC v šatnách. Přepad z nádrže bude odváděn do zásakové rýhy. Rýha bude hluboká 800 mm, délky 2000 mm. Bude vyplněna hrubým kamenivem překrytým geotextílijí a vrstvou ornice se zatravněním.</w:t>
      </w:r>
    </w:p>
    <w:p w:rsidR="00C17BE1" w:rsidRDefault="00C17BE1" w:rsidP="00C17BE1"/>
    <w:p w:rsidR="00E82FDB" w:rsidRDefault="00E82FDB" w:rsidP="00C17BE1">
      <w:pPr>
        <w:pStyle w:val="Zkladntextodsazen3"/>
        <w:ind w:left="0"/>
        <w:rPr>
          <w:b/>
          <w:color w:val="000000"/>
          <w:sz w:val="24"/>
        </w:rPr>
      </w:pPr>
    </w:p>
    <w:p w:rsidR="00C17BE1" w:rsidRPr="00C17BE1" w:rsidRDefault="00C17BE1" w:rsidP="00C17BE1">
      <w:pPr>
        <w:pStyle w:val="Zkladntextodsazen3"/>
        <w:ind w:left="0"/>
        <w:rPr>
          <w:b/>
          <w:sz w:val="24"/>
        </w:rPr>
      </w:pPr>
      <w:r w:rsidRPr="00C17BE1">
        <w:rPr>
          <w:b/>
          <w:color w:val="000000"/>
          <w:sz w:val="24"/>
        </w:rPr>
        <w:lastRenderedPageBreak/>
        <w:t>Dešťové vody</w:t>
      </w:r>
      <w:r w:rsidRPr="00C17BE1">
        <w:rPr>
          <w:b/>
          <w:color w:val="000000"/>
          <w:sz w:val="24"/>
          <w:szCs w:val="24"/>
        </w:rPr>
        <w:t xml:space="preserve"> ze  střechy  nové  haly </w:t>
      </w:r>
    </w:p>
    <w:p w:rsidR="00C17BE1" w:rsidRPr="0051336C" w:rsidRDefault="00C17BE1" w:rsidP="00F62CB0">
      <w:r>
        <w:t xml:space="preserve">Střechy  -  </w:t>
      </w:r>
      <w:r w:rsidR="00F62CB0">
        <w:t>sportovní</w:t>
      </w:r>
      <w:r>
        <w:t xml:space="preserve"> haly   1 </w:t>
      </w:r>
      <w:r w:rsidR="00F62CB0">
        <w:t>500</w:t>
      </w:r>
      <w:r>
        <w:t xml:space="preserve"> m</w:t>
      </w:r>
      <w:r>
        <w:rPr>
          <w:vertAlign w:val="superscript"/>
        </w:rPr>
        <w:t>2</w:t>
      </w:r>
      <w:r>
        <w:t>.</w:t>
      </w:r>
    </w:p>
    <w:p w:rsidR="00C17BE1" w:rsidRDefault="00C17BE1" w:rsidP="00C17BE1">
      <w:r>
        <w:t>Intenzita deště pro tuto oblast činí 200 l/ha</w:t>
      </w:r>
    </w:p>
    <w:p w:rsidR="00C17BE1" w:rsidRDefault="00C17BE1" w:rsidP="00C17BE1">
      <w:r>
        <w:t>Opakovatelnost n =1</w:t>
      </w:r>
    </w:p>
    <w:p w:rsidR="00C17BE1" w:rsidRPr="001464E4" w:rsidRDefault="00C17BE1" w:rsidP="00C17BE1">
      <w:pPr>
        <w:rPr>
          <w:szCs w:val="24"/>
        </w:rPr>
      </w:pPr>
      <w:r w:rsidRPr="001464E4">
        <w:rPr>
          <w:szCs w:val="24"/>
        </w:rPr>
        <w:t>Doba trvání deště  t =15 min</w:t>
      </w:r>
    </w:p>
    <w:p w:rsidR="00C17BE1" w:rsidRDefault="00C17BE1" w:rsidP="00C17BE1">
      <w:pPr>
        <w:rPr>
          <w:u w:val="single"/>
        </w:rPr>
      </w:pPr>
    </w:p>
    <w:p w:rsidR="00C17BE1" w:rsidRPr="00E82FDB" w:rsidRDefault="00E82FDB" w:rsidP="00C17BE1">
      <w:r w:rsidRPr="00E82FDB">
        <w:t xml:space="preserve">Dešťové vody ze střechy </w:t>
      </w:r>
      <w:r w:rsidR="00C17BE1" w:rsidRPr="00E82FDB">
        <w:t xml:space="preserve"> haly:</w:t>
      </w:r>
    </w:p>
    <w:p w:rsidR="00C17BE1" w:rsidRDefault="00C17BE1" w:rsidP="00C17BE1">
      <w:r>
        <w:t>Qd =     0,020  x  (</w:t>
      </w:r>
      <w:r w:rsidR="00F62CB0">
        <w:t>1500</w:t>
      </w:r>
      <w:r>
        <w:t xml:space="preserve"> x 1) =  </w:t>
      </w:r>
      <w:r w:rsidR="00A76281">
        <w:t>30</w:t>
      </w:r>
      <w:r>
        <w:t xml:space="preserve"> l/s</w:t>
      </w:r>
    </w:p>
    <w:p w:rsidR="00C17BE1" w:rsidRDefault="00C17BE1" w:rsidP="00C17BE1">
      <w:pPr>
        <w:rPr>
          <w:snapToGrid w:val="0"/>
        </w:rPr>
      </w:pPr>
      <w:r>
        <w:rPr>
          <w:snapToGrid w:val="0"/>
        </w:rPr>
        <w:t>Splaškové vody z </w:t>
      </w:r>
      <w:r w:rsidR="00A76281">
        <w:rPr>
          <w:snapToGrid w:val="0"/>
        </w:rPr>
        <w:t>haly</w:t>
      </w:r>
      <w:r>
        <w:rPr>
          <w:snapToGrid w:val="0"/>
        </w:rPr>
        <w:t xml:space="preserve"> žádné nebudou.</w:t>
      </w:r>
    </w:p>
    <w:p w:rsidR="00C17BE1" w:rsidRPr="00434E27" w:rsidRDefault="00C17BE1" w:rsidP="00C17BE1">
      <w:r w:rsidRPr="00434E27">
        <w:t>Trasa dešťové kanalizace je patrná z výkresové dokumentace.</w:t>
      </w:r>
    </w:p>
    <w:p w:rsidR="00C17BE1" w:rsidRPr="00434E27" w:rsidRDefault="00C17BE1" w:rsidP="00C17BE1"/>
    <w:p w:rsidR="00C17BE1" w:rsidRPr="00866251" w:rsidRDefault="00C17BE1" w:rsidP="00C17BE1">
      <w:pPr>
        <w:rPr>
          <w:b/>
        </w:rPr>
      </w:pPr>
      <w:r w:rsidRPr="00866251">
        <w:rPr>
          <w:b/>
        </w:rPr>
        <w:t>Materiál  kanalizace</w:t>
      </w:r>
    </w:p>
    <w:p w:rsidR="00C17BE1" w:rsidRPr="00866251" w:rsidRDefault="00C17BE1" w:rsidP="00C17BE1">
      <w:r w:rsidRPr="00866251">
        <w:t xml:space="preserve">V celé délce je navrženo hladké PVC </w:t>
      </w:r>
      <w:r w:rsidR="00F62CB0">
        <w:t>potrubí SN8 příslušné dimenze. N</w:t>
      </w:r>
      <w:r w:rsidRPr="00866251">
        <w:t xml:space="preserve">apojení od dešťových svodů DN </w:t>
      </w:r>
      <w:smartTag w:uri="urn:schemas-microsoft-com:office:smarttags" w:element="metricconverter">
        <w:smartTagPr>
          <w:attr w:name="ProductID" w:val="150 mm"/>
        </w:smartTagPr>
        <w:r w:rsidRPr="00866251">
          <w:t>150 mm</w:t>
        </w:r>
      </w:smartTag>
      <w:r w:rsidRPr="00866251">
        <w:t>.</w:t>
      </w:r>
    </w:p>
    <w:p w:rsidR="00C17BE1" w:rsidRPr="00866251" w:rsidRDefault="00C17BE1" w:rsidP="00C17BE1">
      <w:r w:rsidRPr="00866251">
        <w:t xml:space="preserve"> </w:t>
      </w:r>
    </w:p>
    <w:p w:rsidR="00C17BE1" w:rsidRPr="00866251" w:rsidRDefault="00C17BE1" w:rsidP="00C17BE1">
      <w:pPr>
        <w:rPr>
          <w:b/>
        </w:rPr>
      </w:pPr>
      <w:r w:rsidRPr="00866251">
        <w:rPr>
          <w:b/>
        </w:rPr>
        <w:t>Uložení potrubí</w:t>
      </w:r>
    </w:p>
    <w:p w:rsidR="00C17BE1" w:rsidRPr="00866251" w:rsidRDefault="00C17BE1" w:rsidP="00C17BE1">
      <w:r w:rsidRPr="00866251">
        <w:t xml:space="preserve">Je v celé délce v zemní pažené rýze na pískovém podsypu </w:t>
      </w:r>
      <w:smartTag w:uri="urn:schemas-microsoft-com:office:smarttags" w:element="metricconverter">
        <w:smartTagPr>
          <w:attr w:name="ProductID" w:val="100 mm"/>
        </w:smartTagPr>
        <w:r w:rsidRPr="00866251">
          <w:t>100 mm</w:t>
        </w:r>
      </w:smartTag>
      <w:r w:rsidRPr="00866251">
        <w:t xml:space="preserve"> s obsypem pískem a nebo vhodnou prohozenou zeminou min </w:t>
      </w:r>
      <w:smartTag w:uri="urn:schemas-microsoft-com:office:smarttags" w:element="metricconverter">
        <w:smartTagPr>
          <w:attr w:name="ProductID" w:val="300 mm"/>
        </w:smartTagPr>
        <w:r w:rsidRPr="00866251">
          <w:t>300 mm</w:t>
        </w:r>
      </w:smartTag>
      <w:r w:rsidRPr="00866251">
        <w:t xml:space="preserve"> nad povrch potrubí.</w:t>
      </w:r>
    </w:p>
    <w:p w:rsidR="00C17BE1" w:rsidRPr="00866251" w:rsidRDefault="00C17BE1" w:rsidP="00C17BE1">
      <w:r w:rsidRPr="00866251">
        <w:t xml:space="preserve">Dále je proveden zhutněný zásyp vhodným výkopovým materiálem až do úrovně upraveného volného terénu nebo pod podkladní vrstvy komunikace  (v místě napojení </w:t>
      </w:r>
      <w:r w:rsidR="00A76281">
        <w:t>do nádrží</w:t>
      </w:r>
      <w:r w:rsidRPr="00866251">
        <w:t>).</w:t>
      </w:r>
    </w:p>
    <w:p w:rsidR="00C17BE1" w:rsidRPr="00866251" w:rsidRDefault="00C17BE1" w:rsidP="00C17BE1">
      <w:r w:rsidRPr="00866251">
        <w:t>Vytlačená zemina bude použita na hutněné násypy</w:t>
      </w:r>
      <w:r w:rsidR="00A76281">
        <w:t xml:space="preserve"> nebo terénní úpravy</w:t>
      </w:r>
      <w:r w:rsidRPr="00866251">
        <w:t xml:space="preserve">.  </w:t>
      </w:r>
    </w:p>
    <w:p w:rsidR="00C17BE1" w:rsidRPr="00866251" w:rsidRDefault="00C17BE1" w:rsidP="00C17BE1">
      <w:pPr>
        <w:rPr>
          <w:sz w:val="20"/>
        </w:rPr>
      </w:pPr>
    </w:p>
    <w:p w:rsidR="00C17BE1" w:rsidRPr="00866251" w:rsidRDefault="00C17BE1" w:rsidP="00C17BE1">
      <w:pPr>
        <w:rPr>
          <w:b/>
        </w:rPr>
      </w:pPr>
      <w:r w:rsidRPr="00866251">
        <w:rPr>
          <w:b/>
        </w:rPr>
        <w:t>Revizní šachty</w:t>
      </w:r>
    </w:p>
    <w:p w:rsidR="00C17BE1" w:rsidRPr="00434E27" w:rsidRDefault="00C17BE1" w:rsidP="00C17BE1">
      <w:r w:rsidRPr="00866251">
        <w:t xml:space="preserve">Typové revizní šachty z </w:t>
      </w:r>
      <w:r w:rsidR="00A76281">
        <w:t>plastu</w:t>
      </w:r>
      <w:r w:rsidRPr="00866251">
        <w:t xml:space="preserve"> s poklopy únosností D </w:t>
      </w:r>
      <w:r w:rsidR="00A76281">
        <w:t>200</w:t>
      </w:r>
      <w:r w:rsidRPr="00866251">
        <w:t>.</w:t>
      </w:r>
    </w:p>
    <w:p w:rsidR="00C17BE1" w:rsidRDefault="00C17BE1" w:rsidP="00C17BE1">
      <w:pPr>
        <w:rPr>
          <w:b/>
          <w:u w:val="single"/>
        </w:rPr>
      </w:pPr>
    </w:p>
    <w:p w:rsidR="00C17BE1" w:rsidRPr="00C17BE1" w:rsidRDefault="00C17BE1" w:rsidP="00C17BE1"/>
    <w:p w:rsidR="00EB479B" w:rsidRPr="00A76281" w:rsidRDefault="00EB479B" w:rsidP="00A76281">
      <w:pPr>
        <w:pStyle w:val="Styl5"/>
      </w:pPr>
      <w:r w:rsidRPr="00A76281">
        <w:t xml:space="preserve">2.  Stanovení podmínek pro přípravu </w:t>
      </w:r>
    </w:p>
    <w:p w:rsidR="00EB479B" w:rsidRDefault="00EB479B" w:rsidP="00665B77">
      <w:r>
        <w:t xml:space="preserve">Oplocení </w:t>
      </w:r>
      <w:r w:rsidR="00B86520">
        <w:t>objektu</w:t>
      </w:r>
      <w:r>
        <w:t xml:space="preserve"> </w:t>
      </w:r>
      <w:r w:rsidR="00801B38">
        <w:t xml:space="preserve">bude provedeno drátěným pletivem </w:t>
      </w:r>
      <w:r w:rsidR="00A7259A">
        <w:t>n</w:t>
      </w:r>
      <w:r w:rsidR="006E6A13">
        <w:t xml:space="preserve">a kovových sloupkách kotvených </w:t>
      </w:r>
      <w:r w:rsidR="00A7259A">
        <w:t>v betonových patkách</w:t>
      </w:r>
      <w:r>
        <w:t>. Bude provedena sonda skladby geologických vrstev podloží, aby byly potvrzeny předpokládané geologické a hydrogeologické podmínky stavebního pozemku. Základy objektu jsou nad hranicí spodní vody.</w:t>
      </w:r>
    </w:p>
    <w:p w:rsidR="00EB479B" w:rsidRDefault="00EB479B" w:rsidP="00665B77">
      <w:r>
        <w:t xml:space="preserve">Údaje o ochranných pásmech a hranicích chráněných území dotčených výstavbou – netýká se. </w:t>
      </w:r>
    </w:p>
    <w:p w:rsidR="00EB479B" w:rsidRDefault="00EB479B" w:rsidP="00665B77">
      <w:r>
        <w:t xml:space="preserve">Na pozemku jsou stávající </w:t>
      </w:r>
      <w:r w:rsidR="006E6A13">
        <w:t>topoly</w:t>
      </w:r>
      <w:r>
        <w:t xml:space="preserve">, které budou </w:t>
      </w:r>
      <w:r w:rsidR="006E6A13">
        <w:t>odstraně</w:t>
      </w:r>
      <w:r>
        <w:t>ny.</w:t>
      </w:r>
    </w:p>
    <w:p w:rsidR="00EB479B" w:rsidRDefault="00EB479B" w:rsidP="00665B77">
      <w:r>
        <w:t xml:space="preserve">Pozemek </w:t>
      </w:r>
      <w:r w:rsidR="00A7259A">
        <w:t>je</w:t>
      </w:r>
      <w:r>
        <w:t xml:space="preserve"> předmětem záboru zemědělského půdního fondu.  </w:t>
      </w:r>
    </w:p>
    <w:p w:rsidR="00EB479B" w:rsidRDefault="008A7CE2" w:rsidP="00665B77">
      <w:r>
        <w:t>U</w:t>
      </w:r>
      <w:r w:rsidR="00EB479B">
        <w:t xml:space="preserve">vedení územně technických podmínek dotčeného území a podmínek koordinace výstavby, zejména z hledisek příjezdů na stavební pozemek, případných přeložek inženýrských sítí, napojení stavební pozemek na zdroje vody a energií a odvodnění stavebního pozemku: Příjezd na staveniště a zásobování stavebním materiálem bude prováděn z vedlejší klidné komunikace dostatečné šířky a nevyžaduje zvláštní režim koordinace. Objekt </w:t>
      </w:r>
      <w:r w:rsidR="006E6A13">
        <w:t>bude</w:t>
      </w:r>
      <w:r w:rsidR="00EB479B">
        <w:t xml:space="preserve"> napojen na inženýrské sítě přípojkami.</w:t>
      </w:r>
    </w:p>
    <w:p w:rsidR="00EB479B" w:rsidRPr="008A7CE2" w:rsidRDefault="00EB479B" w:rsidP="00665B77">
      <w:r>
        <w:t xml:space="preserve">Údaje o zemních pracích: Objem vytěžené zeminy bude asi </w:t>
      </w:r>
      <w:r w:rsidR="009D3996">
        <w:t>35</w:t>
      </w:r>
      <w:r>
        <w:t xml:space="preserve"> m3. Zemina bude použita k</w:t>
      </w:r>
      <w:r w:rsidR="00A7259A">
        <w:t xml:space="preserve">e zpětným zásypům </w:t>
      </w:r>
      <w:r>
        <w:t>terén</w:t>
      </w:r>
      <w:r w:rsidR="00A7259A">
        <w:t>ním úpravám</w:t>
      </w:r>
      <w:r>
        <w:t>.</w:t>
      </w:r>
    </w:p>
    <w:p w:rsidR="00EB479B" w:rsidRDefault="00EB479B" w:rsidP="00A76281">
      <w:pPr>
        <w:pStyle w:val="Styl5"/>
      </w:pPr>
      <w:r>
        <w:t>3.  Základní údaje o provozu, popřípadě výrobním programu a technologii</w:t>
      </w:r>
    </w:p>
    <w:p w:rsidR="00EB479B" w:rsidRDefault="00EB479B" w:rsidP="00665B77">
      <w:r>
        <w:t>Popis navrhovaného provozu: Objekt je určen k</w:t>
      </w:r>
      <w:r w:rsidR="00A7259A">
        <w:t>e</w:t>
      </w:r>
      <w:r>
        <w:t> </w:t>
      </w:r>
      <w:r w:rsidR="00A7259A">
        <w:t>sportovním účelům</w:t>
      </w:r>
      <w:r>
        <w:t>.</w:t>
      </w:r>
    </w:p>
    <w:p w:rsidR="00EB479B" w:rsidRDefault="00EB479B" w:rsidP="00665B77">
      <w:r>
        <w:t xml:space="preserve">Předpokládané kapacity provozu: </w:t>
      </w:r>
      <w:r w:rsidR="00A7259A">
        <w:t>Dle plánu využití pro tělocvik žáků základní školy, SK Ďáblice, cvičení seniorů a dalších aktivit a sportovních činností</w:t>
      </w:r>
      <w:r>
        <w:t xml:space="preserve">. </w:t>
      </w:r>
    </w:p>
    <w:p w:rsidR="00EB479B" w:rsidRDefault="00EB479B" w:rsidP="00665B77">
      <w:r>
        <w:lastRenderedPageBreak/>
        <w:t xml:space="preserve">Popis manipulace s materiálem, vnitřního i vnějšího dopravního řešení a systému skladování: netýká se.  </w:t>
      </w:r>
    </w:p>
    <w:p w:rsidR="00EB479B" w:rsidRDefault="00EB479B" w:rsidP="00665B77">
      <w:r>
        <w:t xml:space="preserve">Doprava v klidu: Parkování </w:t>
      </w:r>
      <w:r w:rsidR="00A7259A">
        <w:t>24</w:t>
      </w:r>
      <w:r>
        <w:t xml:space="preserve"> osobních vozidel bude zajištěno na pozemku objektu.</w:t>
      </w:r>
    </w:p>
    <w:p w:rsidR="00EB479B" w:rsidRPr="00D75051" w:rsidRDefault="00EB479B" w:rsidP="00665B77">
      <w:pPr>
        <w:rPr>
          <w:szCs w:val="24"/>
        </w:rPr>
      </w:pPr>
      <w:r>
        <w:t xml:space="preserve">Likvidace odpadů, řešení likvidace splaškových a dešťových vod: </w:t>
      </w:r>
      <w:r w:rsidR="00A31950">
        <w:t>komunální</w:t>
      </w:r>
      <w:r>
        <w:t xml:space="preserve"> odpad </w:t>
      </w:r>
      <w:r w:rsidR="00A31950">
        <w:t>bude</w:t>
      </w:r>
      <w:r>
        <w:t xml:space="preserve"> ukládán do popelnic běžného typu a odvážen funkčním systémem komunálních služeb. Splašková</w:t>
      </w:r>
      <w:r w:rsidR="009D3996">
        <w:t xml:space="preserve"> </w:t>
      </w:r>
      <w:r>
        <w:t xml:space="preserve">kanalizace objektu </w:t>
      </w:r>
      <w:r w:rsidR="00A7259A">
        <w:t>bude</w:t>
      </w:r>
      <w:r w:rsidR="00D137C4">
        <w:t xml:space="preserve"> </w:t>
      </w:r>
      <w:r>
        <w:t xml:space="preserve">napojena do veřejného řadu. </w:t>
      </w:r>
      <w:r w:rsidR="00A7259A">
        <w:t>Dešťová voda ze střech bude</w:t>
      </w:r>
      <w:r w:rsidR="00D75051">
        <w:t xml:space="preserve"> svedena do dvou nádrží o objemu 16 m</w:t>
      </w:r>
      <w:r w:rsidR="00D75051">
        <w:rPr>
          <w:sz w:val="28"/>
          <w:vertAlign w:val="superscript"/>
        </w:rPr>
        <w:t>3</w:t>
      </w:r>
      <w:r w:rsidR="00D75051">
        <w:rPr>
          <w:sz w:val="28"/>
        </w:rPr>
        <w:t xml:space="preserve"> </w:t>
      </w:r>
      <w:r w:rsidR="00D75051" w:rsidRPr="00D75051">
        <w:rPr>
          <w:szCs w:val="24"/>
        </w:rPr>
        <w:t>a využita k</w:t>
      </w:r>
      <w:r w:rsidR="00D75051">
        <w:rPr>
          <w:szCs w:val="24"/>
        </w:rPr>
        <w:t> zálivce trávníku venkovního fotbalového hřiště a v okolí haly.</w:t>
      </w:r>
    </w:p>
    <w:p w:rsidR="00EB479B" w:rsidRDefault="00EB479B" w:rsidP="00665B77">
      <w:r>
        <w:t>V objektu nebude výroba.</w:t>
      </w:r>
    </w:p>
    <w:p w:rsidR="00EB479B" w:rsidRDefault="00EB479B" w:rsidP="00665B77">
      <w:r>
        <w:t xml:space="preserve">Ochrany ovzduší: </w:t>
      </w:r>
      <w:r w:rsidR="00D75051">
        <w:t xml:space="preserve"> Hala nebude vytápěna. </w:t>
      </w:r>
      <w:r>
        <w:t>Objekt</w:t>
      </w:r>
      <w:r w:rsidR="00D75051">
        <w:t xml:space="preserve"> šaten</w:t>
      </w:r>
      <w:r>
        <w:t xml:space="preserve"> </w:t>
      </w:r>
      <w:r w:rsidR="00D75051">
        <w:t>bude</w:t>
      </w:r>
      <w:r>
        <w:t xml:space="preserve"> vytápěn</w:t>
      </w:r>
      <w:r w:rsidR="00214FC3">
        <w:t xml:space="preserve"> </w:t>
      </w:r>
      <w:r w:rsidR="00382B6F">
        <w:t>kondenzačním plynovým kotlem s odtahem spalin nad střechu domu.</w:t>
      </w:r>
    </w:p>
    <w:p w:rsidR="00EB479B" w:rsidRDefault="00EB479B" w:rsidP="00665B77">
      <w:r>
        <w:t>Ochrana proti hluku: V objektu nevzniká hluk.</w:t>
      </w:r>
      <w:r w:rsidR="00C607BB" w:rsidRPr="00C607BB">
        <w:t xml:space="preserve"> </w:t>
      </w:r>
    </w:p>
    <w:p w:rsidR="00EB479B" w:rsidRDefault="00EB479B" w:rsidP="00665B77">
      <w:r>
        <w:t>Ochrana stavby před vniknutím nepovolaných osob:</w:t>
      </w:r>
      <w:r w:rsidR="00C607BB">
        <w:t xml:space="preserve"> Pozemek</w:t>
      </w:r>
      <w:r>
        <w:t xml:space="preserve"> </w:t>
      </w:r>
      <w:r w:rsidR="00D75051">
        <w:t xml:space="preserve">bude ohraničen oplocením a </w:t>
      </w:r>
      <w:r>
        <w:t xml:space="preserve">zabezpečen bezpečnostními zámky a elektronickým zabezpečovacím systémem. </w:t>
      </w:r>
    </w:p>
    <w:p w:rsidR="00EB479B" w:rsidRDefault="00EB479B" w:rsidP="00A76281">
      <w:pPr>
        <w:pStyle w:val="Styl5"/>
      </w:pPr>
      <w:r>
        <w:t>4.  Zásady zajištění požární ochrany stavby</w:t>
      </w:r>
    </w:p>
    <w:p w:rsidR="00EB479B" w:rsidRDefault="00EB479B" w:rsidP="00665B77">
      <w:r>
        <w:t>Stručný popis koncepce požární bezpečnosti z hlediska předpokládaného stavebního řešení a způsobu využití stavby:</w:t>
      </w:r>
    </w:p>
    <w:p w:rsidR="00EB479B" w:rsidRDefault="00EB479B" w:rsidP="00665B77">
      <w:r>
        <w:t>Řešení odstupových vzdáleností a vymezení požárně nebezpečného prostoru: Požárně nebezpečný prostor nezasahuje do blízkosti žádné z okolních staveb</w:t>
      </w:r>
      <w:r w:rsidR="00D05B5B">
        <w:t>, viz zpráva PBŘS</w:t>
      </w:r>
      <w:r>
        <w:t>.</w:t>
      </w:r>
    </w:p>
    <w:p w:rsidR="00EB479B" w:rsidRDefault="00EB479B" w:rsidP="00665B77">
      <w:r>
        <w:t xml:space="preserve">Řešení evakuace osob a zvířat: </w:t>
      </w:r>
      <w:r w:rsidR="00C607BB">
        <w:t>Úniková cesta</w:t>
      </w:r>
      <w:r w:rsidR="00D75051">
        <w:t xml:space="preserve"> </w:t>
      </w:r>
      <w:r w:rsidR="00C607BB">
        <w:t>splňuje všechny požadavky</w:t>
      </w:r>
      <w:r w:rsidR="001A4E00">
        <w:t xml:space="preserve">, </w:t>
      </w:r>
      <w:r w:rsidR="00C607BB">
        <w:t>výpočet</w:t>
      </w:r>
      <w:r w:rsidR="001A4E00">
        <w:t xml:space="preserve"> je ve zprávě PBŘS.</w:t>
      </w:r>
    </w:p>
    <w:p w:rsidR="00EB479B" w:rsidRDefault="00EB479B" w:rsidP="00665B77">
      <w:r>
        <w:t xml:space="preserve">Zdrojem požární vody je hydrant veřejného řadu v ulici </w:t>
      </w:r>
      <w:r w:rsidR="00A31950">
        <w:t>Hořínec</w:t>
      </w:r>
      <w:r>
        <w:t>ká.</w:t>
      </w:r>
    </w:p>
    <w:p w:rsidR="00EB479B" w:rsidRDefault="00EB479B" w:rsidP="00665B77">
      <w:r>
        <w:t>Stavba nebude vybavena požárním vodovodem.</w:t>
      </w:r>
    </w:p>
    <w:p w:rsidR="00EB479B" w:rsidRDefault="00E973D8" w:rsidP="00665B77">
      <w:r>
        <w:t xml:space="preserve">Přístupovými komunikacemi </w:t>
      </w:r>
      <w:r w:rsidR="00EB479B">
        <w:t>a nástupními plochami pro požár</w:t>
      </w:r>
      <w:r>
        <w:t xml:space="preserve">ní techniku je přilehlá </w:t>
      </w:r>
      <w:r w:rsidR="00EB479B">
        <w:t>komunikace</w:t>
      </w:r>
      <w:r w:rsidR="00D75051">
        <w:t xml:space="preserve"> a parkovací plocha</w:t>
      </w:r>
      <w:r w:rsidR="00EB479B">
        <w:t>.</w:t>
      </w:r>
    </w:p>
    <w:p w:rsidR="00EB479B" w:rsidRPr="001A4E00" w:rsidRDefault="00EB479B" w:rsidP="00665B77">
      <w:r>
        <w:t>Území dotčené stavbou zabezpečuje sbor požární ochrany obce Praha 8.</w:t>
      </w:r>
    </w:p>
    <w:p w:rsidR="00EB479B" w:rsidRDefault="00EB479B" w:rsidP="00A76281">
      <w:pPr>
        <w:pStyle w:val="Styl5"/>
      </w:pPr>
      <w:r>
        <w:t>5.  Zajištění bezpečnosti provozu stavby při jejím užívání</w:t>
      </w:r>
    </w:p>
    <w:p w:rsidR="00EB479B" w:rsidRDefault="00EB479B" w:rsidP="00665B77">
      <w:r>
        <w:t xml:space="preserve">     Netýká se.</w:t>
      </w:r>
    </w:p>
    <w:p w:rsidR="00EB479B" w:rsidRDefault="00EB479B" w:rsidP="00A76281">
      <w:pPr>
        <w:pStyle w:val="Styl5"/>
      </w:pPr>
      <w:r>
        <w:t>6.  Návrh řešení pro užívání stavby osobami s omezenou schopností pohybu a orientace</w:t>
      </w:r>
    </w:p>
    <w:p w:rsidR="00EB479B" w:rsidRPr="00D75051" w:rsidRDefault="00EB479B" w:rsidP="00665B77">
      <w:pPr>
        <w:pStyle w:val="Zkladntextodsazen"/>
        <w:rPr>
          <w:sz w:val="24"/>
          <w:szCs w:val="24"/>
        </w:rPr>
      </w:pPr>
      <w:r w:rsidRPr="00D75051">
        <w:rPr>
          <w:sz w:val="24"/>
          <w:szCs w:val="24"/>
        </w:rPr>
        <w:t xml:space="preserve">Zásady řešení komunikací, ploch a objektů z hlediska užívání a přístupnosti pohybově a zrakově postižených: </w:t>
      </w:r>
      <w:r w:rsidR="00D75051">
        <w:rPr>
          <w:sz w:val="24"/>
          <w:szCs w:val="24"/>
        </w:rPr>
        <w:t>Na parkovací ploše budou vymezena dvě parkovací místa pro invalidy</w:t>
      </w:r>
      <w:r w:rsidRPr="00D75051">
        <w:rPr>
          <w:sz w:val="24"/>
          <w:szCs w:val="24"/>
        </w:rPr>
        <w:t>.</w:t>
      </w:r>
      <w:r w:rsidR="00D75051">
        <w:rPr>
          <w:sz w:val="24"/>
          <w:szCs w:val="24"/>
        </w:rPr>
        <w:t xml:space="preserve"> </w:t>
      </w:r>
      <w:r w:rsidR="00605165">
        <w:rPr>
          <w:sz w:val="24"/>
          <w:szCs w:val="24"/>
        </w:rPr>
        <w:t>Vstup do haly i šaten bude bezbariérový.</w:t>
      </w:r>
    </w:p>
    <w:p w:rsidR="00EB479B" w:rsidRDefault="00EB479B" w:rsidP="00A76281">
      <w:pPr>
        <w:pStyle w:val="Styl5"/>
      </w:pPr>
      <w:r>
        <w:t>7.  Popis vlivu stavby na životní prostředí a ochranu zvláštních zájmů</w:t>
      </w:r>
    </w:p>
    <w:p w:rsidR="00EB479B" w:rsidRDefault="00EB479B" w:rsidP="00665B77">
      <w:r>
        <w:t xml:space="preserve">Objekt je určen </w:t>
      </w:r>
      <w:r w:rsidR="00605165">
        <w:t>pro sportovní aktivity,</w:t>
      </w:r>
      <w:r>
        <w:t xml:space="preserve"> je nevýrobní, nemá negativní účinky na životní prostředí.</w:t>
      </w:r>
    </w:p>
    <w:p w:rsidR="00EB479B" w:rsidRDefault="00EB479B" w:rsidP="00A76281">
      <w:pPr>
        <w:pStyle w:val="Styl5"/>
      </w:pPr>
      <w:r>
        <w:t>8.  Návrh řešení ochrany stavby před negativními účinky vnějšího prostředí</w:t>
      </w:r>
    </w:p>
    <w:p w:rsidR="00EB479B" w:rsidRDefault="00EB479B" w:rsidP="00665B77">
      <w:r>
        <w:t>Objekt není v záplavovém pásmu.</w:t>
      </w:r>
    </w:p>
    <w:p w:rsidR="00EB479B" w:rsidRDefault="00EB479B" w:rsidP="00665B77">
      <w:r>
        <w:t>Nehrozí sesuvy půdy.</w:t>
      </w:r>
    </w:p>
    <w:p w:rsidR="00EB479B" w:rsidRDefault="00EB479B" w:rsidP="00665B77">
      <w:r>
        <w:t>Objekt není v poddolovaném pásmu.</w:t>
      </w:r>
    </w:p>
    <w:p w:rsidR="00EB479B" w:rsidRDefault="00EB479B" w:rsidP="00665B77">
      <w:r>
        <w:t>V oblasti se nevyskytuje sei</w:t>
      </w:r>
      <w:r w:rsidR="001A4E00">
        <w:t>z</w:t>
      </w:r>
      <w:r>
        <w:t>mické zatížení.</w:t>
      </w:r>
    </w:p>
    <w:p w:rsidR="00EB479B" w:rsidRDefault="00EB479B" w:rsidP="00665B77">
      <w:r>
        <w:t>Objekt není v prostředí nadměrně zatíženém hlukem.</w:t>
      </w:r>
    </w:p>
    <w:p w:rsidR="00EB479B" w:rsidRDefault="00EB479B" w:rsidP="00A76281">
      <w:pPr>
        <w:pStyle w:val="Styl5"/>
      </w:pPr>
      <w:r>
        <w:t>9.  Civilní ochrana</w:t>
      </w:r>
    </w:p>
    <w:p w:rsidR="00EB479B" w:rsidRDefault="00EB479B" w:rsidP="00665B77">
      <w:r>
        <w:t>Nejsou požadavky civilní ochrany.</w:t>
      </w:r>
    </w:p>
    <w:p w:rsidR="00EB479B" w:rsidRDefault="00EB479B" w:rsidP="00665B77"/>
    <w:p w:rsidR="00A76281" w:rsidRPr="00A76281" w:rsidRDefault="00A76281" w:rsidP="00A76281">
      <w:pPr>
        <w:rPr>
          <w:b/>
        </w:rPr>
      </w:pPr>
      <w:r w:rsidRPr="00A76281">
        <w:rPr>
          <w:b/>
        </w:rPr>
        <w:lastRenderedPageBreak/>
        <w:t>Bezpečnost a ochrana zdraví při práci</w:t>
      </w:r>
    </w:p>
    <w:p w:rsidR="00A76281" w:rsidRDefault="00A76281" w:rsidP="00A76281">
      <w:r>
        <w:t>Stavba bude prováděná v souladu s vyhláškou číslo 268/2009 Sb. O technických požadavcích na stavby.</w:t>
      </w:r>
    </w:p>
    <w:p w:rsidR="00A76281" w:rsidRDefault="00A76281" w:rsidP="00A76281">
      <w:r>
        <w:t xml:space="preserve">Při provádění stavby je nutno dodržovat předpisy týkající se bezpečnosti práce a technických  zařízení,  Zákon č. 309/2006 Sb.  o zajištění dalších podmínek bezpečnosti a ochrany zdraví při práci na něj navazující vyhlášky, zejména ustanovení Nařízení vlády č. 591/2006 Sb. .„O bezpečnosti a ochraně zdraví při práci na staveništích“. Jedná se především o dodržování maximální výšky nepažených stěn výkopů, práci ve výškách, obsluhu strojů a zařízení apod. </w:t>
      </w:r>
    </w:p>
    <w:p w:rsidR="00E973D8" w:rsidRDefault="00E973D8" w:rsidP="00665B77"/>
    <w:p w:rsidR="00E82FDB" w:rsidRDefault="00E82FDB" w:rsidP="00665B77"/>
    <w:p w:rsidR="00E82FDB" w:rsidRDefault="00E82FDB" w:rsidP="00665B77"/>
    <w:p w:rsidR="00E82FDB" w:rsidRDefault="00E82FDB" w:rsidP="00665B77"/>
    <w:p w:rsidR="00EB479B" w:rsidRDefault="00EB479B" w:rsidP="00665B77">
      <w:r>
        <w:t xml:space="preserve">V Praze </w:t>
      </w:r>
      <w:r w:rsidR="00C607BB">
        <w:t>0</w:t>
      </w:r>
      <w:r w:rsidR="00605165">
        <w:t>9</w:t>
      </w:r>
      <w:r>
        <w:t>/201</w:t>
      </w:r>
      <w:r w:rsidR="00C607BB">
        <w:t>7</w:t>
      </w:r>
      <w:r>
        <w:tab/>
      </w:r>
      <w:r w:rsidR="0008665C">
        <w:t xml:space="preserve">      </w:t>
      </w:r>
    </w:p>
    <w:p w:rsidR="00EB479B" w:rsidRDefault="00EB479B" w:rsidP="00665B77"/>
    <w:p w:rsidR="0008665C" w:rsidRDefault="0008665C" w:rsidP="00665B77">
      <w:r>
        <w:t xml:space="preserve"> </w:t>
      </w:r>
      <w:r>
        <w:tab/>
      </w:r>
    </w:p>
    <w:p w:rsidR="00EB479B" w:rsidRDefault="00EB479B" w:rsidP="00665B77">
      <w:r>
        <w:tab/>
        <w:t xml:space="preserve">                           </w:t>
      </w:r>
      <w:r w:rsidR="00F37451">
        <w:tab/>
        <w:t xml:space="preserve">      </w:t>
      </w:r>
      <w:r>
        <w:t>………………………………</w:t>
      </w:r>
      <w:r>
        <w:tab/>
      </w:r>
      <w:r>
        <w:tab/>
      </w:r>
    </w:p>
    <w:p w:rsidR="00EB479B" w:rsidRDefault="00EB479B" w:rsidP="00665B77">
      <w:r>
        <w:tab/>
      </w:r>
      <w:r>
        <w:tab/>
        <w:t xml:space="preserve">                           BBV - Ing. Miloslav  Vyčítal</w:t>
      </w:r>
    </w:p>
    <w:p w:rsidR="00EB479B" w:rsidRDefault="00EB479B" w:rsidP="00665B77">
      <w:r>
        <w:tab/>
      </w:r>
      <w:r>
        <w:tab/>
        <w:t xml:space="preserve">                           Kokořínská  125/12</w:t>
      </w:r>
    </w:p>
    <w:p w:rsidR="000E57BD" w:rsidRDefault="00EB479B" w:rsidP="00665B77">
      <w:r>
        <w:tab/>
        <w:t xml:space="preserve">                          </w:t>
      </w:r>
      <w:r w:rsidR="00291EDF">
        <w:tab/>
      </w:r>
      <w:r>
        <w:t xml:space="preserve"> </w:t>
      </w:r>
      <w:r w:rsidR="00291EDF">
        <w:t xml:space="preserve">     </w:t>
      </w:r>
      <w:r>
        <w:t>182 00   Praha</w:t>
      </w:r>
      <w:r w:rsidR="00F37451">
        <w:t xml:space="preserve"> 8</w:t>
      </w:r>
    </w:p>
    <w:p w:rsidR="004F47D3" w:rsidRDefault="004F47D3" w:rsidP="00665B77"/>
    <w:sectPr w:rsidR="004F47D3" w:rsidSect="00FA248E">
      <w:pgSz w:w="12242" w:h="15842"/>
      <w:pgMar w:top="1135" w:right="1726" w:bottom="720" w:left="1948" w:header="708" w:footer="708"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72D0" w:rsidRDefault="004072D0" w:rsidP="00665B77">
      <w:r>
        <w:separator/>
      </w:r>
    </w:p>
  </w:endnote>
  <w:endnote w:type="continuationSeparator" w:id="1">
    <w:p w:rsidR="004072D0" w:rsidRDefault="004072D0" w:rsidP="00665B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61002A87" w:usb1="80000000" w:usb2="00000008" w:usb3="00000000" w:csb0="000101FF"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72D0" w:rsidRDefault="004072D0" w:rsidP="00665B77">
      <w:r>
        <w:separator/>
      </w:r>
    </w:p>
  </w:footnote>
  <w:footnote w:type="continuationSeparator" w:id="1">
    <w:p w:rsidR="004072D0" w:rsidRDefault="004072D0" w:rsidP="00665B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15F68"/>
    <w:multiLevelType w:val="hybridMultilevel"/>
    <w:tmpl w:val="C75240F6"/>
    <w:lvl w:ilvl="0" w:tplc="3E72EEAC">
      <w:start w:val="1"/>
      <w:numFmt w:val="lowerLetter"/>
      <w:lvlText w:val="%1)"/>
      <w:lvlJc w:val="left"/>
      <w:pPr>
        <w:tabs>
          <w:tab w:val="num" w:pos="680"/>
        </w:tabs>
        <w:ind w:left="680" w:hanging="34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nsid w:val="108D251E"/>
    <w:multiLevelType w:val="hybridMultilevel"/>
    <w:tmpl w:val="488A6D8A"/>
    <w:lvl w:ilvl="0" w:tplc="3E72EEAC">
      <w:start w:val="1"/>
      <w:numFmt w:val="lowerLetter"/>
      <w:lvlText w:val="%1)"/>
      <w:lvlJc w:val="left"/>
      <w:pPr>
        <w:tabs>
          <w:tab w:val="num" w:pos="680"/>
        </w:tabs>
        <w:ind w:left="680" w:hanging="34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nsid w:val="14954C68"/>
    <w:multiLevelType w:val="hybridMultilevel"/>
    <w:tmpl w:val="6ABE95E4"/>
    <w:lvl w:ilvl="0" w:tplc="76BA34C8">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182C1127"/>
    <w:multiLevelType w:val="hybridMultilevel"/>
    <w:tmpl w:val="56CE6E14"/>
    <w:lvl w:ilvl="0" w:tplc="92B0D444">
      <w:start w:val="1"/>
      <w:numFmt w:val="upperLetter"/>
      <w:lvlText w:val="%1."/>
      <w:lvlJc w:val="left"/>
      <w:pPr>
        <w:tabs>
          <w:tab w:val="num" w:pos="340"/>
        </w:tabs>
        <w:ind w:left="340" w:hanging="340"/>
      </w:pPr>
      <w:rPr>
        <w:rFonts w:ascii="Times New Roman" w:hAnsi="Times New Roman" w:hint="default"/>
        <w:b/>
        <w:i w:val="0"/>
        <w:sz w:val="24"/>
        <w:szCs w:val="24"/>
        <w:u w:val="none"/>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nsid w:val="18BC270C"/>
    <w:multiLevelType w:val="hybridMultilevel"/>
    <w:tmpl w:val="49EC47D8"/>
    <w:lvl w:ilvl="0" w:tplc="3E72EEAC">
      <w:start w:val="1"/>
      <w:numFmt w:val="lowerLetter"/>
      <w:lvlText w:val="%1)"/>
      <w:lvlJc w:val="left"/>
      <w:pPr>
        <w:tabs>
          <w:tab w:val="num" w:pos="680"/>
        </w:tabs>
        <w:ind w:left="680" w:hanging="34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nsid w:val="1EB54CA6"/>
    <w:multiLevelType w:val="hybridMultilevel"/>
    <w:tmpl w:val="763699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1EFE273D"/>
    <w:multiLevelType w:val="hybridMultilevel"/>
    <w:tmpl w:val="5F20A4D6"/>
    <w:lvl w:ilvl="0" w:tplc="2032872E">
      <w:start w:val="1"/>
      <w:numFmt w:val="decimal"/>
      <w:lvlText w:val="%1."/>
      <w:lvlJc w:val="left"/>
      <w:pPr>
        <w:tabs>
          <w:tab w:val="num" w:pos="1040"/>
        </w:tabs>
        <w:ind w:left="104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nsid w:val="309035AF"/>
    <w:multiLevelType w:val="multilevel"/>
    <w:tmpl w:val="92CC2464"/>
    <w:lvl w:ilvl="0">
      <w:start w:val="3"/>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3798783D"/>
    <w:multiLevelType w:val="multilevel"/>
    <w:tmpl w:val="19D42722"/>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906"/>
        </w:tabs>
        <w:ind w:left="906"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A2E3EC6"/>
    <w:multiLevelType w:val="hybridMultilevel"/>
    <w:tmpl w:val="F2E01434"/>
    <w:lvl w:ilvl="0" w:tplc="0405000F">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43C23A5D"/>
    <w:multiLevelType w:val="hybridMultilevel"/>
    <w:tmpl w:val="A294745E"/>
    <w:lvl w:ilvl="0" w:tplc="3E72EEAC">
      <w:start w:val="1"/>
      <w:numFmt w:val="lowerLetter"/>
      <w:lvlText w:val="%1)"/>
      <w:lvlJc w:val="left"/>
      <w:pPr>
        <w:tabs>
          <w:tab w:val="num" w:pos="680"/>
        </w:tabs>
        <w:ind w:left="680" w:hanging="34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nsid w:val="58324539"/>
    <w:multiLevelType w:val="hybridMultilevel"/>
    <w:tmpl w:val="AED473A0"/>
    <w:lvl w:ilvl="0" w:tplc="3E72EEAC">
      <w:start w:val="1"/>
      <w:numFmt w:val="lowerLetter"/>
      <w:lvlText w:val="%1)"/>
      <w:lvlJc w:val="left"/>
      <w:pPr>
        <w:tabs>
          <w:tab w:val="num" w:pos="680"/>
        </w:tabs>
        <w:ind w:left="680" w:hanging="34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nsid w:val="5C2C5CFC"/>
    <w:multiLevelType w:val="hybridMultilevel"/>
    <w:tmpl w:val="FF1C6EA8"/>
    <w:lvl w:ilvl="0" w:tplc="3E72EEAC">
      <w:start w:val="1"/>
      <w:numFmt w:val="lowerLetter"/>
      <w:lvlText w:val="%1)"/>
      <w:lvlJc w:val="left"/>
      <w:pPr>
        <w:tabs>
          <w:tab w:val="num" w:pos="680"/>
        </w:tabs>
        <w:ind w:left="680" w:hanging="34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nsid w:val="5C3D4D19"/>
    <w:multiLevelType w:val="hybridMultilevel"/>
    <w:tmpl w:val="E8ACC9A6"/>
    <w:lvl w:ilvl="0" w:tplc="3E72EEAC">
      <w:start w:val="1"/>
      <w:numFmt w:val="lowerLetter"/>
      <w:lvlText w:val="%1)"/>
      <w:lvlJc w:val="left"/>
      <w:pPr>
        <w:tabs>
          <w:tab w:val="num" w:pos="680"/>
        </w:tabs>
        <w:ind w:left="680" w:hanging="34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nsid w:val="5F86562F"/>
    <w:multiLevelType w:val="hybridMultilevel"/>
    <w:tmpl w:val="6D1AF24A"/>
    <w:lvl w:ilvl="0" w:tplc="037C0C32">
      <w:start w:val="1"/>
      <w:numFmt w:val="lowerLetter"/>
      <w:lvlText w:val="%1)"/>
      <w:lvlJc w:val="left"/>
      <w:pPr>
        <w:tabs>
          <w:tab w:val="num" w:pos="680"/>
        </w:tabs>
        <w:ind w:left="680" w:hanging="340"/>
      </w:pPr>
      <w:rPr>
        <w:rFonts w:hint="default"/>
      </w:rPr>
    </w:lvl>
    <w:lvl w:ilvl="1" w:tplc="DDFE14AC">
      <w:start w:val="1"/>
      <w:numFmt w:val="decimal"/>
      <w:lvlText w:val="%2."/>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nsid w:val="64927562"/>
    <w:multiLevelType w:val="hybridMultilevel"/>
    <w:tmpl w:val="B7B6646A"/>
    <w:lvl w:ilvl="0" w:tplc="B0948C44">
      <w:start w:val="1"/>
      <w:numFmt w:val="lowerLetter"/>
      <w:lvlText w:val="%1)"/>
      <w:lvlJc w:val="left"/>
      <w:pPr>
        <w:tabs>
          <w:tab w:val="num" w:pos="680"/>
        </w:tabs>
        <w:ind w:left="680" w:hanging="340"/>
      </w:pPr>
      <w:rPr>
        <w:rFonts w:hint="default"/>
      </w:rPr>
    </w:lvl>
    <w:lvl w:ilvl="1" w:tplc="04050019" w:tentative="1">
      <w:start w:val="1"/>
      <w:numFmt w:val="lowerLetter"/>
      <w:lvlText w:val="%2."/>
      <w:lvlJc w:val="left"/>
      <w:pPr>
        <w:tabs>
          <w:tab w:val="num" w:pos="1460"/>
        </w:tabs>
        <w:ind w:left="1460" w:hanging="360"/>
      </w:pPr>
    </w:lvl>
    <w:lvl w:ilvl="2" w:tplc="0405001B" w:tentative="1">
      <w:start w:val="1"/>
      <w:numFmt w:val="lowerRoman"/>
      <w:lvlText w:val="%3."/>
      <w:lvlJc w:val="right"/>
      <w:pPr>
        <w:tabs>
          <w:tab w:val="num" w:pos="2180"/>
        </w:tabs>
        <w:ind w:left="2180" w:hanging="180"/>
      </w:pPr>
    </w:lvl>
    <w:lvl w:ilvl="3" w:tplc="0405000F" w:tentative="1">
      <w:start w:val="1"/>
      <w:numFmt w:val="decimal"/>
      <w:lvlText w:val="%4."/>
      <w:lvlJc w:val="left"/>
      <w:pPr>
        <w:tabs>
          <w:tab w:val="num" w:pos="2900"/>
        </w:tabs>
        <w:ind w:left="2900" w:hanging="360"/>
      </w:pPr>
    </w:lvl>
    <w:lvl w:ilvl="4" w:tplc="04050019" w:tentative="1">
      <w:start w:val="1"/>
      <w:numFmt w:val="lowerLetter"/>
      <w:lvlText w:val="%5."/>
      <w:lvlJc w:val="left"/>
      <w:pPr>
        <w:tabs>
          <w:tab w:val="num" w:pos="3620"/>
        </w:tabs>
        <w:ind w:left="3620" w:hanging="360"/>
      </w:pPr>
    </w:lvl>
    <w:lvl w:ilvl="5" w:tplc="0405001B" w:tentative="1">
      <w:start w:val="1"/>
      <w:numFmt w:val="lowerRoman"/>
      <w:lvlText w:val="%6."/>
      <w:lvlJc w:val="right"/>
      <w:pPr>
        <w:tabs>
          <w:tab w:val="num" w:pos="4340"/>
        </w:tabs>
        <w:ind w:left="4340" w:hanging="180"/>
      </w:pPr>
    </w:lvl>
    <w:lvl w:ilvl="6" w:tplc="0405000F" w:tentative="1">
      <w:start w:val="1"/>
      <w:numFmt w:val="decimal"/>
      <w:lvlText w:val="%7."/>
      <w:lvlJc w:val="left"/>
      <w:pPr>
        <w:tabs>
          <w:tab w:val="num" w:pos="5060"/>
        </w:tabs>
        <w:ind w:left="5060" w:hanging="360"/>
      </w:pPr>
    </w:lvl>
    <w:lvl w:ilvl="7" w:tplc="04050019" w:tentative="1">
      <w:start w:val="1"/>
      <w:numFmt w:val="lowerLetter"/>
      <w:lvlText w:val="%8."/>
      <w:lvlJc w:val="left"/>
      <w:pPr>
        <w:tabs>
          <w:tab w:val="num" w:pos="5780"/>
        </w:tabs>
        <w:ind w:left="5780" w:hanging="360"/>
      </w:pPr>
    </w:lvl>
    <w:lvl w:ilvl="8" w:tplc="0405001B" w:tentative="1">
      <w:start w:val="1"/>
      <w:numFmt w:val="lowerRoman"/>
      <w:lvlText w:val="%9."/>
      <w:lvlJc w:val="right"/>
      <w:pPr>
        <w:tabs>
          <w:tab w:val="num" w:pos="6500"/>
        </w:tabs>
        <w:ind w:left="6500" w:hanging="180"/>
      </w:pPr>
    </w:lvl>
  </w:abstractNum>
  <w:abstractNum w:abstractNumId="16">
    <w:nsid w:val="76FF5A3B"/>
    <w:multiLevelType w:val="hybridMultilevel"/>
    <w:tmpl w:val="7D746490"/>
    <w:lvl w:ilvl="0" w:tplc="3E72EEAC">
      <w:start w:val="1"/>
      <w:numFmt w:val="lowerLetter"/>
      <w:lvlText w:val="%1)"/>
      <w:lvlJc w:val="left"/>
      <w:pPr>
        <w:tabs>
          <w:tab w:val="num" w:pos="700"/>
        </w:tabs>
        <w:ind w:left="700" w:hanging="340"/>
      </w:pPr>
      <w:rPr>
        <w:rFont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7">
    <w:nsid w:val="7FC75B35"/>
    <w:multiLevelType w:val="hybridMultilevel"/>
    <w:tmpl w:val="8842BEC2"/>
    <w:lvl w:ilvl="0" w:tplc="B938529A">
      <w:start w:val="1"/>
      <w:numFmt w:val="lowerLetter"/>
      <w:lvlText w:val="%1)"/>
      <w:lvlJc w:val="left"/>
      <w:pPr>
        <w:tabs>
          <w:tab w:val="num" w:pos="680"/>
        </w:tabs>
        <w:ind w:left="680" w:hanging="34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16"/>
  </w:num>
  <w:num w:numId="2">
    <w:abstractNumId w:val="14"/>
  </w:num>
  <w:num w:numId="3">
    <w:abstractNumId w:val="4"/>
  </w:num>
  <w:num w:numId="4">
    <w:abstractNumId w:val="11"/>
  </w:num>
  <w:num w:numId="5">
    <w:abstractNumId w:val="1"/>
  </w:num>
  <w:num w:numId="6">
    <w:abstractNumId w:val="13"/>
  </w:num>
  <w:num w:numId="7">
    <w:abstractNumId w:val="10"/>
  </w:num>
  <w:num w:numId="8">
    <w:abstractNumId w:val="12"/>
  </w:num>
  <w:num w:numId="9">
    <w:abstractNumId w:val="17"/>
  </w:num>
  <w:num w:numId="10">
    <w:abstractNumId w:val="0"/>
  </w:num>
  <w:num w:numId="11">
    <w:abstractNumId w:val="15"/>
  </w:num>
  <w:num w:numId="12">
    <w:abstractNumId w:val="3"/>
    <w:lvlOverride w:ilvl="0">
      <w:startOverride w:val="1"/>
    </w:lvlOverride>
  </w:num>
  <w:num w:numId="13">
    <w:abstractNumId w:val="6"/>
  </w:num>
  <w:num w:numId="14">
    <w:abstractNumId w:val="5"/>
  </w:num>
  <w:num w:numId="15">
    <w:abstractNumId w:val="9"/>
  </w:num>
  <w:num w:numId="16">
    <w:abstractNumId w:val="2"/>
  </w:num>
  <w:num w:numId="17">
    <w:abstractNumId w:val="8"/>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defaultTabStop w:val="708"/>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841337"/>
    <w:rsid w:val="00002284"/>
    <w:rsid w:val="00023D6E"/>
    <w:rsid w:val="00033D8C"/>
    <w:rsid w:val="000421D6"/>
    <w:rsid w:val="00045C8A"/>
    <w:rsid w:val="00051535"/>
    <w:rsid w:val="00057334"/>
    <w:rsid w:val="0008665C"/>
    <w:rsid w:val="000914DA"/>
    <w:rsid w:val="000B23E1"/>
    <w:rsid w:val="000D2E5D"/>
    <w:rsid w:val="000E19D9"/>
    <w:rsid w:val="000E57BD"/>
    <w:rsid w:val="00121788"/>
    <w:rsid w:val="00121983"/>
    <w:rsid w:val="00125D71"/>
    <w:rsid w:val="0016754E"/>
    <w:rsid w:val="001675EC"/>
    <w:rsid w:val="0018236D"/>
    <w:rsid w:val="001A4E00"/>
    <w:rsid w:val="001A5BB4"/>
    <w:rsid w:val="001C7C6C"/>
    <w:rsid w:val="001F686B"/>
    <w:rsid w:val="00206852"/>
    <w:rsid w:val="00214FC3"/>
    <w:rsid w:val="00261FBC"/>
    <w:rsid w:val="00263939"/>
    <w:rsid w:val="00283710"/>
    <w:rsid w:val="00291EDF"/>
    <w:rsid w:val="00294332"/>
    <w:rsid w:val="002B0444"/>
    <w:rsid w:val="002B2285"/>
    <w:rsid w:val="002C50BD"/>
    <w:rsid w:val="002D51FB"/>
    <w:rsid w:val="002D6D8D"/>
    <w:rsid w:val="002E4099"/>
    <w:rsid w:val="002E6B7C"/>
    <w:rsid w:val="00334429"/>
    <w:rsid w:val="00352892"/>
    <w:rsid w:val="00372DB2"/>
    <w:rsid w:val="003732C1"/>
    <w:rsid w:val="00375CFF"/>
    <w:rsid w:val="00382621"/>
    <w:rsid w:val="00382B6F"/>
    <w:rsid w:val="00387F65"/>
    <w:rsid w:val="003C2B1A"/>
    <w:rsid w:val="003D1F1E"/>
    <w:rsid w:val="003E07FB"/>
    <w:rsid w:val="003F0124"/>
    <w:rsid w:val="004072D0"/>
    <w:rsid w:val="004173F1"/>
    <w:rsid w:val="00417FC5"/>
    <w:rsid w:val="004331CA"/>
    <w:rsid w:val="00436ED9"/>
    <w:rsid w:val="00446BC7"/>
    <w:rsid w:val="00476D9B"/>
    <w:rsid w:val="00477936"/>
    <w:rsid w:val="004903D1"/>
    <w:rsid w:val="004A77A9"/>
    <w:rsid w:val="004C7E78"/>
    <w:rsid w:val="004D385E"/>
    <w:rsid w:val="004F47D3"/>
    <w:rsid w:val="00500140"/>
    <w:rsid w:val="00503D28"/>
    <w:rsid w:val="005222EB"/>
    <w:rsid w:val="00531029"/>
    <w:rsid w:val="00541657"/>
    <w:rsid w:val="00554758"/>
    <w:rsid w:val="00555E8C"/>
    <w:rsid w:val="005A000E"/>
    <w:rsid w:val="005B1733"/>
    <w:rsid w:val="005B2144"/>
    <w:rsid w:val="005B3B7E"/>
    <w:rsid w:val="005C15D0"/>
    <w:rsid w:val="005C51B2"/>
    <w:rsid w:val="005E66C0"/>
    <w:rsid w:val="005F173D"/>
    <w:rsid w:val="005F7C32"/>
    <w:rsid w:val="005F7FBD"/>
    <w:rsid w:val="00605165"/>
    <w:rsid w:val="006172AA"/>
    <w:rsid w:val="00625206"/>
    <w:rsid w:val="00665B77"/>
    <w:rsid w:val="006701AB"/>
    <w:rsid w:val="00683047"/>
    <w:rsid w:val="00684F02"/>
    <w:rsid w:val="0069233E"/>
    <w:rsid w:val="0069269D"/>
    <w:rsid w:val="006976C6"/>
    <w:rsid w:val="006D0503"/>
    <w:rsid w:val="006D4148"/>
    <w:rsid w:val="006E0AAB"/>
    <w:rsid w:val="006E1E4E"/>
    <w:rsid w:val="006E6A13"/>
    <w:rsid w:val="007047B8"/>
    <w:rsid w:val="00711AF6"/>
    <w:rsid w:val="00730F19"/>
    <w:rsid w:val="00746AE9"/>
    <w:rsid w:val="00765DAF"/>
    <w:rsid w:val="00775001"/>
    <w:rsid w:val="007A0D52"/>
    <w:rsid w:val="007A5476"/>
    <w:rsid w:val="007F7D48"/>
    <w:rsid w:val="00801B38"/>
    <w:rsid w:val="00841337"/>
    <w:rsid w:val="00841ADE"/>
    <w:rsid w:val="00870198"/>
    <w:rsid w:val="00891BC1"/>
    <w:rsid w:val="008A7CE2"/>
    <w:rsid w:val="008E7DDC"/>
    <w:rsid w:val="0093747C"/>
    <w:rsid w:val="00947025"/>
    <w:rsid w:val="00957145"/>
    <w:rsid w:val="009626FE"/>
    <w:rsid w:val="00967CDC"/>
    <w:rsid w:val="00974448"/>
    <w:rsid w:val="009C5397"/>
    <w:rsid w:val="009D3996"/>
    <w:rsid w:val="009E0455"/>
    <w:rsid w:val="009F6900"/>
    <w:rsid w:val="00A15DC7"/>
    <w:rsid w:val="00A170DB"/>
    <w:rsid w:val="00A30123"/>
    <w:rsid w:val="00A31950"/>
    <w:rsid w:val="00A52E96"/>
    <w:rsid w:val="00A55001"/>
    <w:rsid w:val="00A7259A"/>
    <w:rsid w:val="00A751B8"/>
    <w:rsid w:val="00A76281"/>
    <w:rsid w:val="00A81826"/>
    <w:rsid w:val="00AA169A"/>
    <w:rsid w:val="00AB0CA6"/>
    <w:rsid w:val="00AC6A7D"/>
    <w:rsid w:val="00AD74AC"/>
    <w:rsid w:val="00AE3CA2"/>
    <w:rsid w:val="00AE7A56"/>
    <w:rsid w:val="00AF0C06"/>
    <w:rsid w:val="00B026C5"/>
    <w:rsid w:val="00B65882"/>
    <w:rsid w:val="00B86520"/>
    <w:rsid w:val="00B92047"/>
    <w:rsid w:val="00BA66CE"/>
    <w:rsid w:val="00BD091D"/>
    <w:rsid w:val="00C10BA0"/>
    <w:rsid w:val="00C17BE1"/>
    <w:rsid w:val="00C25849"/>
    <w:rsid w:val="00C36716"/>
    <w:rsid w:val="00C429FC"/>
    <w:rsid w:val="00C607BB"/>
    <w:rsid w:val="00C75DA3"/>
    <w:rsid w:val="00C81569"/>
    <w:rsid w:val="00C97991"/>
    <w:rsid w:val="00CE28D5"/>
    <w:rsid w:val="00CF3EAE"/>
    <w:rsid w:val="00D05B5B"/>
    <w:rsid w:val="00D137C4"/>
    <w:rsid w:val="00D17932"/>
    <w:rsid w:val="00D21286"/>
    <w:rsid w:val="00D30F9B"/>
    <w:rsid w:val="00D64CD6"/>
    <w:rsid w:val="00D713E2"/>
    <w:rsid w:val="00D71BDE"/>
    <w:rsid w:val="00D75051"/>
    <w:rsid w:val="00D85D76"/>
    <w:rsid w:val="00D93FA3"/>
    <w:rsid w:val="00DF5246"/>
    <w:rsid w:val="00DF5453"/>
    <w:rsid w:val="00DF575D"/>
    <w:rsid w:val="00E04A86"/>
    <w:rsid w:val="00E05502"/>
    <w:rsid w:val="00E117A6"/>
    <w:rsid w:val="00E15DA8"/>
    <w:rsid w:val="00E23FEF"/>
    <w:rsid w:val="00E431B4"/>
    <w:rsid w:val="00E4409A"/>
    <w:rsid w:val="00E44998"/>
    <w:rsid w:val="00E82FDB"/>
    <w:rsid w:val="00E973D8"/>
    <w:rsid w:val="00EB0B1C"/>
    <w:rsid w:val="00EB2DC8"/>
    <w:rsid w:val="00EB479B"/>
    <w:rsid w:val="00F052E2"/>
    <w:rsid w:val="00F126CA"/>
    <w:rsid w:val="00F235E3"/>
    <w:rsid w:val="00F32F1D"/>
    <w:rsid w:val="00F37451"/>
    <w:rsid w:val="00F4658D"/>
    <w:rsid w:val="00F62CB0"/>
    <w:rsid w:val="00F72DC2"/>
    <w:rsid w:val="00F82792"/>
    <w:rsid w:val="00F83E14"/>
    <w:rsid w:val="00FA248E"/>
    <w:rsid w:val="00FB43D3"/>
    <w:rsid w:val="00FC6630"/>
    <w:rsid w:val="00FD0CB6"/>
    <w:rsid w:val="00FE201F"/>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65B77"/>
    <w:pPr>
      <w:jc w:val="both"/>
    </w:pPr>
    <w:rPr>
      <w:sz w:val="24"/>
    </w:rPr>
  </w:style>
  <w:style w:type="paragraph" w:styleId="Nadpis1">
    <w:name w:val="heading 1"/>
    <w:basedOn w:val="Normln"/>
    <w:next w:val="Normln"/>
    <w:qFormat/>
    <w:rsid w:val="001675EC"/>
    <w:pPr>
      <w:keepNext/>
      <w:widowControl w:val="0"/>
      <w:autoSpaceDE w:val="0"/>
      <w:autoSpaceDN w:val="0"/>
      <w:adjustRightInd w:val="0"/>
      <w:spacing w:line="446" w:lineRule="exact"/>
      <w:ind w:left="134" w:right="2169"/>
      <w:outlineLvl w:val="0"/>
    </w:pPr>
    <w:rPr>
      <w:b/>
      <w:bCs/>
      <w:sz w:val="28"/>
      <w:szCs w:val="3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yl5">
    <w:name w:val="Styl5"/>
    <w:basedOn w:val="Normln"/>
    <w:autoRedefine/>
    <w:rsid w:val="00A76281"/>
    <w:pPr>
      <w:spacing w:before="240"/>
      <w:jc w:val="left"/>
    </w:pPr>
    <w:rPr>
      <w:b/>
    </w:rPr>
  </w:style>
  <w:style w:type="paragraph" w:customStyle="1" w:styleId="Styl6">
    <w:name w:val="Styl6"/>
    <w:basedOn w:val="Normln"/>
    <w:autoRedefine/>
    <w:rsid w:val="00F37451"/>
    <w:pPr>
      <w:spacing w:before="480"/>
      <w:ind w:firstLine="340"/>
    </w:pPr>
    <w:rPr>
      <w:bCs/>
      <w:szCs w:val="24"/>
    </w:rPr>
  </w:style>
  <w:style w:type="character" w:customStyle="1" w:styleId="Styl6CharChar">
    <w:name w:val="Styl6 Char Char"/>
    <w:basedOn w:val="Standardnpsmoodstavce"/>
    <w:rsid w:val="001675EC"/>
    <w:rPr>
      <w:b/>
      <w:bCs/>
      <w:sz w:val="24"/>
      <w:szCs w:val="24"/>
      <w:u w:val="single"/>
      <w:lang w:val="cs-CZ" w:eastAsia="cs-CZ" w:bidi="ar-SA"/>
    </w:rPr>
  </w:style>
  <w:style w:type="paragraph" w:styleId="Textvbloku">
    <w:name w:val="Block Text"/>
    <w:basedOn w:val="Normln"/>
    <w:semiHidden/>
    <w:rsid w:val="001675EC"/>
    <w:pPr>
      <w:widowControl w:val="0"/>
      <w:tabs>
        <w:tab w:val="left" w:pos="561"/>
      </w:tabs>
      <w:autoSpaceDE w:val="0"/>
      <w:autoSpaceDN w:val="0"/>
      <w:adjustRightInd w:val="0"/>
      <w:spacing w:line="273" w:lineRule="exact"/>
      <w:ind w:left="9" w:right="-153"/>
    </w:pPr>
    <w:rPr>
      <w:sz w:val="22"/>
    </w:rPr>
  </w:style>
  <w:style w:type="paragraph" w:styleId="Zkladntextodsazen">
    <w:name w:val="Body Text Indent"/>
    <w:basedOn w:val="Normln"/>
    <w:semiHidden/>
    <w:rsid w:val="001675EC"/>
    <w:pPr>
      <w:ind w:left="360"/>
    </w:pPr>
    <w:rPr>
      <w:sz w:val="22"/>
    </w:rPr>
  </w:style>
  <w:style w:type="paragraph" w:styleId="Zkladntext">
    <w:name w:val="Body Text"/>
    <w:basedOn w:val="Normln"/>
    <w:semiHidden/>
    <w:rsid w:val="001675EC"/>
    <w:pPr>
      <w:jc w:val="center"/>
    </w:pPr>
    <w:rPr>
      <w:b/>
      <w:sz w:val="28"/>
      <w:szCs w:val="28"/>
    </w:rPr>
  </w:style>
  <w:style w:type="paragraph" w:styleId="Odstavecseseznamem">
    <w:name w:val="List Paragraph"/>
    <w:basedOn w:val="Normln"/>
    <w:uiPriority w:val="34"/>
    <w:qFormat/>
    <w:rsid w:val="00870198"/>
    <w:pPr>
      <w:ind w:left="708"/>
    </w:pPr>
  </w:style>
  <w:style w:type="character" w:customStyle="1" w:styleId="companyname">
    <w:name w:val="companyname"/>
    <w:basedOn w:val="Standardnpsmoodstavce"/>
    <w:rsid w:val="005A000E"/>
  </w:style>
  <w:style w:type="paragraph" w:styleId="Bezmezer">
    <w:name w:val="No Spacing"/>
    <w:uiPriority w:val="1"/>
    <w:qFormat/>
    <w:rsid w:val="005A000E"/>
    <w:pPr>
      <w:jc w:val="both"/>
    </w:pPr>
    <w:rPr>
      <w:sz w:val="24"/>
    </w:rPr>
  </w:style>
  <w:style w:type="paragraph" w:styleId="Textbubliny">
    <w:name w:val="Balloon Text"/>
    <w:basedOn w:val="Normln"/>
    <w:link w:val="TextbublinyChar"/>
    <w:uiPriority w:val="99"/>
    <w:semiHidden/>
    <w:unhideWhenUsed/>
    <w:rsid w:val="0008665C"/>
    <w:rPr>
      <w:rFonts w:ascii="Tahoma" w:hAnsi="Tahoma" w:cs="Tahoma"/>
      <w:sz w:val="16"/>
      <w:szCs w:val="16"/>
    </w:rPr>
  </w:style>
  <w:style w:type="character" w:customStyle="1" w:styleId="TextbublinyChar">
    <w:name w:val="Text bubliny Char"/>
    <w:basedOn w:val="Standardnpsmoodstavce"/>
    <w:link w:val="Textbubliny"/>
    <w:uiPriority w:val="99"/>
    <w:semiHidden/>
    <w:rsid w:val="0008665C"/>
    <w:rPr>
      <w:rFonts w:ascii="Tahoma" w:hAnsi="Tahoma" w:cs="Tahoma"/>
      <w:sz w:val="16"/>
      <w:szCs w:val="16"/>
    </w:rPr>
  </w:style>
  <w:style w:type="paragraph" w:customStyle="1" w:styleId="Zkladntext21">
    <w:name w:val="Základní text 21"/>
    <w:basedOn w:val="Normln"/>
    <w:rsid w:val="00B026C5"/>
    <w:pPr>
      <w:suppressAutoHyphens/>
      <w:spacing w:before="120"/>
    </w:pPr>
    <w:rPr>
      <w:lang w:eastAsia="ar-SA"/>
    </w:rPr>
  </w:style>
  <w:style w:type="paragraph" w:styleId="Zkladntext2">
    <w:name w:val="Body Text 2"/>
    <w:basedOn w:val="Normln"/>
    <w:link w:val="Zkladntext2Char"/>
    <w:uiPriority w:val="99"/>
    <w:semiHidden/>
    <w:unhideWhenUsed/>
    <w:rsid w:val="001F686B"/>
    <w:pPr>
      <w:spacing w:after="120" w:line="480" w:lineRule="auto"/>
    </w:pPr>
  </w:style>
  <w:style w:type="character" w:customStyle="1" w:styleId="Zkladntext2Char">
    <w:name w:val="Základní text 2 Char"/>
    <w:basedOn w:val="Standardnpsmoodstavce"/>
    <w:link w:val="Zkladntext2"/>
    <w:uiPriority w:val="99"/>
    <w:semiHidden/>
    <w:rsid w:val="001F686B"/>
    <w:rPr>
      <w:sz w:val="24"/>
    </w:rPr>
  </w:style>
  <w:style w:type="paragraph" w:styleId="Zkladntextodsazen3">
    <w:name w:val="Body Text Indent 3"/>
    <w:basedOn w:val="Normln"/>
    <w:link w:val="Zkladntextodsazen3Char"/>
    <w:rsid w:val="00C17BE1"/>
    <w:pPr>
      <w:spacing w:after="120"/>
      <w:ind w:left="283"/>
      <w:jc w:val="left"/>
    </w:pPr>
    <w:rPr>
      <w:sz w:val="16"/>
      <w:szCs w:val="16"/>
    </w:rPr>
  </w:style>
  <w:style w:type="character" w:customStyle="1" w:styleId="Zkladntextodsazen3Char">
    <w:name w:val="Základní text odsazený 3 Char"/>
    <w:basedOn w:val="Standardnpsmoodstavce"/>
    <w:link w:val="Zkladntextodsazen3"/>
    <w:rsid w:val="00C17BE1"/>
    <w:rPr>
      <w:sz w:val="16"/>
      <w:szCs w:val="16"/>
    </w:rPr>
  </w:style>
  <w:style w:type="paragraph" w:customStyle="1" w:styleId="Odka">
    <w:name w:val="Oádka"/>
    <w:rsid w:val="00C17BE1"/>
    <w:pPr>
      <w:overflowPunct w:val="0"/>
      <w:autoSpaceDE w:val="0"/>
      <w:autoSpaceDN w:val="0"/>
      <w:adjustRightInd w:val="0"/>
      <w:jc w:val="both"/>
      <w:textAlignment w:val="baseline"/>
    </w:pPr>
    <w:rPr>
      <w:color w:val="000000"/>
      <w:sz w:val="24"/>
    </w:rPr>
  </w:style>
  <w:style w:type="paragraph" w:customStyle="1" w:styleId="Import8">
    <w:name w:val="Import 8"/>
    <w:basedOn w:val="Normln"/>
    <w:rsid w:val="00C17BE1"/>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16" w:lineRule="auto"/>
      <w:jc w:val="left"/>
    </w:pPr>
    <w:rPr>
      <w:rFonts w:ascii="Courier New" w:hAnsi="Courier New"/>
      <w:lang w:eastAsia="ar-SA"/>
    </w:rPr>
  </w:style>
  <w:style w:type="paragraph" w:customStyle="1" w:styleId="Import0">
    <w:name w:val="Import 0"/>
    <w:basedOn w:val="Normln"/>
    <w:rsid w:val="00C17BE1"/>
    <w:pPr>
      <w:widowControl w:val="0"/>
      <w:suppressAutoHyphens/>
      <w:spacing w:line="288" w:lineRule="auto"/>
      <w:jc w:val="left"/>
    </w:pPr>
    <w:rPr>
      <w:rFonts w:ascii="Courier New" w:hAnsi="Courier New"/>
      <w:lang w:eastAsia="ar-SA"/>
    </w:rPr>
  </w:style>
  <w:style w:type="paragraph" w:customStyle="1" w:styleId="Import1">
    <w:name w:val="Import 1"/>
    <w:basedOn w:val="Import0"/>
    <w:rsid w:val="00C17BE1"/>
    <w:pPr>
      <w:tabs>
        <w:tab w:val="left" w:pos="11952"/>
      </w:tabs>
      <w:spacing w:line="216" w:lineRule="auto"/>
      <w:ind w:left="576"/>
    </w:pPr>
  </w:style>
</w:styles>
</file>

<file path=word/webSettings.xml><?xml version="1.0" encoding="utf-8"?>
<w:webSettings xmlns:r="http://schemas.openxmlformats.org/officeDocument/2006/relationships" xmlns:w="http://schemas.openxmlformats.org/wordprocessingml/2006/main">
  <w:divs>
    <w:div w:id="227344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386</TotalTime>
  <Pages>11</Pages>
  <Words>3329</Words>
  <Characters>19645</Characters>
  <Application>Microsoft Office Word</Application>
  <DocSecurity>0</DocSecurity>
  <Lines>163</Lines>
  <Paragraphs>45</Paragraphs>
  <ScaleCrop>false</ScaleCrop>
  <HeadingPairs>
    <vt:vector size="2" baseType="variant">
      <vt:variant>
        <vt:lpstr>Název</vt:lpstr>
      </vt:variant>
      <vt:variant>
        <vt:i4>1</vt:i4>
      </vt:variant>
    </vt:vector>
  </HeadingPairs>
  <TitlesOfParts>
    <vt:vector size="1" baseType="lpstr">
      <vt:lpstr>Příloha č</vt:lpstr>
    </vt:vector>
  </TitlesOfParts>
  <Company>MMR</Company>
  <LinksUpToDate>false</LinksUpToDate>
  <CharactersWithSpaces>22929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dc:title>
  <dc:subject/>
  <dc:creator>Marie Pokorná</dc:creator>
  <cp:keywords/>
  <dc:description/>
  <cp:lastModifiedBy>Ing. Miloslav Vyčítal</cp:lastModifiedBy>
  <cp:revision>16</cp:revision>
  <cp:lastPrinted>2017-06-12T10:19:00Z</cp:lastPrinted>
  <dcterms:created xsi:type="dcterms:W3CDTF">2006-06-25T22:35:00Z</dcterms:created>
  <dcterms:modified xsi:type="dcterms:W3CDTF">2017-10-15T20:56:00Z</dcterms:modified>
</cp:coreProperties>
</file>