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206" w:type="dxa"/>
        <w:tblBorders>
          <w:top w:val="single" w:sz="8" w:space="0" w:color="DC301B"/>
          <w:bottom w:val="single" w:sz="8" w:space="0" w:color="DC301B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18"/>
        <w:gridCol w:w="8788"/>
      </w:tblGrid>
      <w:tr w:rsidR="00A307B6" w:rsidRPr="00352238" w14:paraId="63FB5048" w14:textId="77777777" w:rsidTr="00E86C2F">
        <w:tc>
          <w:tcPr>
            <w:tcW w:w="1418" w:type="dxa"/>
            <w:tcBorders>
              <w:top w:val="single" w:sz="8" w:space="0" w:color="DC301B"/>
              <w:bottom w:val="single" w:sz="8" w:space="0" w:color="DC301B"/>
            </w:tcBorders>
          </w:tcPr>
          <w:p w14:paraId="63FB5039" w14:textId="77777777" w:rsidR="00A307B6" w:rsidRPr="00352238" w:rsidRDefault="00A307B6" w:rsidP="00AC1162">
            <w:pPr>
              <w:pStyle w:val="Nadpisobsahu"/>
            </w:pPr>
            <w:bookmarkStart w:id="0" w:name="_Toc77694337"/>
            <w:bookmarkStart w:id="1" w:name="_Toc78542210"/>
            <w:bookmarkStart w:id="2" w:name="_Toc78543075"/>
            <w:r w:rsidRPr="00352238">
              <w:t>Datum vydání</w:t>
            </w:r>
          </w:p>
          <w:p w14:paraId="63FB503A" w14:textId="133E0F06" w:rsidR="00A307B6" w:rsidRPr="00352238" w:rsidRDefault="00506E09" w:rsidP="00002E38">
            <w:pPr>
              <w:pStyle w:val="Obsah1"/>
            </w:pPr>
            <w:r w:rsidRPr="00352238">
              <w:t>1</w:t>
            </w:r>
            <w:r w:rsidR="00011144" w:rsidRPr="00352238">
              <w:t>7</w:t>
            </w:r>
            <w:r w:rsidR="00A307B6" w:rsidRPr="00352238">
              <w:t xml:space="preserve">. </w:t>
            </w:r>
            <w:r w:rsidR="00002E38" w:rsidRPr="00352238">
              <w:t>2</w:t>
            </w:r>
            <w:r w:rsidR="00A307B6" w:rsidRPr="00352238">
              <w:t>. 202</w:t>
            </w:r>
            <w:r w:rsidR="00462705" w:rsidRPr="00352238">
              <w:t>5</w:t>
            </w:r>
          </w:p>
        </w:tc>
        <w:tc>
          <w:tcPr>
            <w:tcW w:w="8788" w:type="dxa"/>
            <w:tcBorders>
              <w:top w:val="single" w:sz="8" w:space="0" w:color="DC301B"/>
              <w:bottom w:val="single" w:sz="8" w:space="0" w:color="DC301B"/>
            </w:tcBorders>
          </w:tcPr>
          <w:p w14:paraId="63FB503B" w14:textId="77777777" w:rsidR="00A307B6" w:rsidRPr="00352238" w:rsidRDefault="00A307B6" w:rsidP="00AC1162">
            <w:pPr>
              <w:pStyle w:val="Nadpisobsahu"/>
            </w:pPr>
            <w:r w:rsidRPr="00352238">
              <w:t>Obsah</w:t>
            </w:r>
          </w:p>
          <w:p w14:paraId="1622BF25" w14:textId="728B19AA" w:rsidR="0044390B" w:rsidRDefault="00A307B6">
            <w:pPr>
              <w:pStyle w:val="Obsah1"/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4"/>
                <w:szCs w:val="24"/>
                <w:lang w:eastAsia="cs-CZ"/>
                <w14:ligatures w14:val="standardContextual"/>
              </w:rPr>
            </w:pPr>
            <w:r w:rsidRPr="00352238">
              <w:fldChar w:fldCharType="begin"/>
            </w:r>
            <w:r w:rsidRPr="00352238">
              <w:instrText xml:space="preserve"> TOC \o "1-1" \h \z \u </w:instrText>
            </w:r>
            <w:r w:rsidRPr="00352238">
              <w:fldChar w:fldCharType="separate"/>
            </w:r>
            <w:hyperlink w:anchor="_Toc190677505" w:history="1">
              <w:r w:rsidR="0044390B" w:rsidRPr="00DC2606">
                <w:rPr>
                  <w:rStyle w:val="Hypertextovodkaz"/>
                  <w:lang w:eastAsia="cs-CZ"/>
                </w:rPr>
                <w:t>Poptávková doprava PID Haló nově až do Kouřimi</w:t>
              </w:r>
              <w:r w:rsidR="0044390B">
                <w:rPr>
                  <w:noProof/>
                  <w:webHidden/>
                </w:rPr>
                <w:tab/>
              </w:r>
              <w:r w:rsidR="0044390B">
                <w:rPr>
                  <w:noProof/>
                  <w:webHidden/>
                </w:rPr>
                <w:fldChar w:fldCharType="begin"/>
              </w:r>
              <w:r w:rsidR="0044390B">
                <w:rPr>
                  <w:noProof/>
                  <w:webHidden/>
                </w:rPr>
                <w:instrText xml:space="preserve"> PAGEREF _Toc190677505 \h </w:instrText>
              </w:r>
              <w:r w:rsidR="0044390B">
                <w:rPr>
                  <w:noProof/>
                  <w:webHidden/>
                </w:rPr>
              </w:r>
              <w:r w:rsidR="0044390B">
                <w:rPr>
                  <w:noProof/>
                  <w:webHidden/>
                </w:rPr>
                <w:fldChar w:fldCharType="separate"/>
              </w:r>
              <w:r w:rsidR="0044390B">
                <w:rPr>
                  <w:noProof/>
                  <w:webHidden/>
                </w:rPr>
                <w:t>1</w:t>
              </w:r>
              <w:r w:rsidR="0044390B">
                <w:rPr>
                  <w:noProof/>
                  <w:webHidden/>
                </w:rPr>
                <w:fldChar w:fldCharType="end"/>
              </w:r>
            </w:hyperlink>
          </w:p>
          <w:p w14:paraId="4E0B9C86" w14:textId="37A0558C" w:rsidR="0044390B" w:rsidRDefault="0044390B">
            <w:pPr>
              <w:pStyle w:val="Obsah1"/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4"/>
                <w:szCs w:val="24"/>
                <w:lang w:eastAsia="cs-CZ"/>
                <w14:ligatures w14:val="standardContextual"/>
              </w:rPr>
            </w:pPr>
            <w:hyperlink w:anchor="_Toc190677506" w:history="1">
              <w:r w:rsidRPr="00DC2606">
                <w:rPr>
                  <w:rStyle w:val="Hypertextovodkaz"/>
                </w:rPr>
                <w:t>Novinky v preferenci pražské MHD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_Toc190677506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1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2E808F5B" w14:textId="084F82AB" w:rsidR="0044390B" w:rsidRDefault="0044390B">
            <w:pPr>
              <w:pStyle w:val="Obsah1"/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4"/>
                <w:szCs w:val="24"/>
                <w:lang w:eastAsia="cs-CZ"/>
                <w14:ligatures w14:val="standardContextual"/>
              </w:rPr>
            </w:pPr>
            <w:hyperlink w:anchor="_Toc190677507" w:history="1">
              <w:r w:rsidRPr="00DC2606">
                <w:rPr>
                  <w:rStyle w:val="Hypertextovodkaz"/>
                  <w:lang w:eastAsia="cs-CZ"/>
                </w:rPr>
                <w:t>Zimní výlety s Cyklohráčkem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_Toc190677507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3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15086543" w14:textId="105D7E1B" w:rsidR="0044390B" w:rsidRDefault="0044390B">
            <w:pPr>
              <w:pStyle w:val="Obsah1"/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4"/>
                <w:szCs w:val="24"/>
                <w:lang w:eastAsia="cs-CZ"/>
                <w14:ligatures w14:val="standardContextual"/>
              </w:rPr>
            </w:pPr>
            <w:hyperlink w:anchor="_Toc190677508" w:history="1">
              <w:r w:rsidRPr="00DC2606">
                <w:rPr>
                  <w:rStyle w:val="Hypertextovodkaz"/>
                  <w:lang w:eastAsia="cs-CZ"/>
                </w:rPr>
                <w:t>Návrat k plnému provozu MHD v Praze a trvalé změny od 24. 2. 2025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_Toc190677508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3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7E216E96" w14:textId="22C03EB0" w:rsidR="0044390B" w:rsidRDefault="0044390B">
            <w:pPr>
              <w:pStyle w:val="Obsah1"/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4"/>
                <w:szCs w:val="24"/>
                <w:lang w:eastAsia="cs-CZ"/>
                <w14:ligatures w14:val="standardContextual"/>
              </w:rPr>
            </w:pPr>
            <w:hyperlink w:anchor="_Toc190677509" w:history="1">
              <w:r w:rsidRPr="00DC2606">
                <w:rPr>
                  <w:rStyle w:val="Hypertextovodkaz"/>
                  <w:lang w:eastAsia="cs-CZ"/>
                </w:rPr>
                <w:t>Trvalé změny PID v březnu 2025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_Toc190677509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4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639C79FC" w14:textId="070025FF" w:rsidR="0044390B" w:rsidRDefault="0044390B">
            <w:pPr>
              <w:pStyle w:val="Obsah1"/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4"/>
                <w:szCs w:val="24"/>
                <w:lang w:eastAsia="cs-CZ"/>
                <w14:ligatures w14:val="standardContextual"/>
              </w:rPr>
            </w:pPr>
            <w:hyperlink w:anchor="_Toc190677510" w:history="1">
              <w:r w:rsidRPr="00DC2606">
                <w:rPr>
                  <w:rStyle w:val="Hypertextovodkaz"/>
                </w:rPr>
                <w:t>Pražané berou sdílená kola útokem díky Lítačce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_Toc190677510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4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05009E61" w14:textId="7DF3D10D" w:rsidR="0044390B" w:rsidRDefault="0044390B">
            <w:pPr>
              <w:pStyle w:val="Obsah1"/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4"/>
                <w:szCs w:val="24"/>
                <w:lang w:eastAsia="cs-CZ"/>
                <w14:ligatures w14:val="standardContextual"/>
              </w:rPr>
            </w:pPr>
            <w:hyperlink w:anchor="_Toc190677511" w:history="1">
              <w:r w:rsidRPr="00DC2606">
                <w:rPr>
                  <w:rStyle w:val="Hypertextovodkaz"/>
                </w:rPr>
                <w:t>V Praze vyrostou další odjezdové panely na zastávkách i totemy pro zvýraznění stanic metra a železnice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_Toc190677511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5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63FB5047" w14:textId="2696B074" w:rsidR="00A307B6" w:rsidRPr="00352238" w:rsidRDefault="0044390B" w:rsidP="0044390B">
            <w:pPr>
              <w:pStyle w:val="Obsah1"/>
            </w:pPr>
            <w:hyperlink w:anchor="_Toc190677512" w:history="1">
              <w:r w:rsidRPr="00DC2606">
                <w:rPr>
                  <w:rStyle w:val="Hypertextovodkaz"/>
                  <w:lang w:eastAsia="cs-CZ"/>
                </w:rPr>
                <w:t>Mapa spojů v aplikaci PID Lítačka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_Toc190677512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6</w:t>
              </w:r>
              <w:r>
                <w:rPr>
                  <w:noProof/>
                  <w:webHidden/>
                </w:rPr>
                <w:fldChar w:fldCharType="end"/>
              </w:r>
            </w:hyperlink>
            <w:r w:rsidR="00A307B6" w:rsidRPr="00352238">
              <w:fldChar w:fldCharType="end"/>
            </w:r>
          </w:p>
        </w:tc>
      </w:tr>
    </w:tbl>
    <w:p w14:paraId="30BA4A84" w14:textId="4252DA8D" w:rsidR="00352238" w:rsidRDefault="00352238" w:rsidP="00094B8C">
      <w:pPr>
        <w:pStyle w:val="Nadpis1"/>
        <w:rPr>
          <w:lang w:eastAsia="cs-CZ"/>
        </w:rPr>
      </w:pPr>
      <w:bookmarkStart w:id="3" w:name="_Toc190677505"/>
      <w:bookmarkEnd w:id="0"/>
      <w:bookmarkEnd w:id="1"/>
      <w:bookmarkEnd w:id="2"/>
      <w:r w:rsidRPr="00352238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100656D7" wp14:editId="368152A1">
            <wp:simplePos x="0" y="0"/>
            <wp:positionH relativeFrom="column">
              <wp:posOffset>2814320</wp:posOffset>
            </wp:positionH>
            <wp:positionV relativeFrom="paragraph">
              <wp:posOffset>663997</wp:posOffset>
            </wp:positionV>
            <wp:extent cx="3655060" cy="3609975"/>
            <wp:effectExtent l="0" t="0" r="2540" b="9525"/>
            <wp:wrapSquare wrapText="bothSides"/>
            <wp:docPr id="12" name="Obrázek 12" descr="C:\Users\Drapal197\OneDrive - ROPID\Dokumenty\Foto\Propagace\473804667_895297402793374_8974375812974623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rapal197\OneDrive - ROPID\Dokumenty\Foto\Propagace\473804667_895297402793374_897437581297462309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B8C" w:rsidRPr="00352238">
        <w:rPr>
          <w:lang w:eastAsia="cs-CZ"/>
        </w:rPr>
        <w:t>Poptávková doprava PID Haló nově až do Kouřimi</w:t>
      </w:r>
      <w:bookmarkEnd w:id="3"/>
    </w:p>
    <w:p w14:paraId="4A5F87A1" w14:textId="6749DC12" w:rsidR="00352238" w:rsidRDefault="00094B8C" w:rsidP="00094B8C">
      <w:pPr>
        <w:rPr>
          <w:lang w:eastAsia="cs-CZ"/>
        </w:rPr>
      </w:pPr>
      <w:r w:rsidRPr="00352238">
        <w:rPr>
          <w:lang w:eastAsia="cs-CZ"/>
        </w:rPr>
        <w:t xml:space="preserve">Od 3. února </w:t>
      </w:r>
      <w:r w:rsidR="00352238">
        <w:rPr>
          <w:lang w:eastAsia="cs-CZ"/>
        </w:rPr>
        <w:t xml:space="preserve">2025 </w:t>
      </w:r>
      <w:r w:rsidRPr="00352238">
        <w:rPr>
          <w:lang w:eastAsia="cs-CZ"/>
        </w:rPr>
        <w:t xml:space="preserve">byl rozšířen provoz poptávkové dopravy PID Haló o další dvě auta </w:t>
      </w:r>
      <w:r w:rsidR="00352238" w:rsidRPr="00352238">
        <w:rPr>
          <w:lang w:eastAsia="cs-CZ"/>
        </w:rPr>
        <w:t>a</w:t>
      </w:r>
      <w:r w:rsidR="00352238">
        <w:rPr>
          <w:lang w:eastAsia="cs-CZ"/>
        </w:rPr>
        <w:t> </w:t>
      </w:r>
      <w:r w:rsidR="00352238" w:rsidRPr="00352238">
        <w:rPr>
          <w:lang w:eastAsia="cs-CZ"/>
        </w:rPr>
        <w:t>1</w:t>
      </w:r>
      <w:r w:rsidRPr="00352238">
        <w:rPr>
          <w:lang w:eastAsia="cs-CZ"/>
        </w:rPr>
        <w:t>5 obcí.</w:t>
      </w:r>
    </w:p>
    <w:p w14:paraId="03AEA160" w14:textId="75C9661E" w:rsidR="00094B8C" w:rsidRPr="00352238" w:rsidRDefault="00094B8C" w:rsidP="00094B8C">
      <w:pPr>
        <w:rPr>
          <w:lang w:eastAsia="cs-CZ"/>
        </w:rPr>
      </w:pPr>
      <w:r w:rsidRPr="00352238">
        <w:rPr>
          <w:lang w:eastAsia="cs-CZ"/>
        </w:rPr>
        <w:t>Nově je možné dojet do následujících měst, obcí nebo jejich částí: Borek, Dobré Pole, Hřiby, Chotouň, Chotýš, Kouřim, Království, Kšely, Lipany, Močedník, Mrzky, Nová Ves II, Skramníky, Třebovle, Vitice.</w:t>
      </w:r>
    </w:p>
    <w:p w14:paraId="1C5E1603" w14:textId="02BFAA65" w:rsidR="00352238" w:rsidRDefault="00094B8C" w:rsidP="00094B8C">
      <w:pPr>
        <w:rPr>
          <w:lang w:eastAsia="cs-CZ"/>
        </w:rPr>
      </w:pPr>
      <w:r w:rsidRPr="00352238">
        <w:rPr>
          <w:lang w:eastAsia="cs-CZ"/>
        </w:rPr>
        <w:t>V srpnu 2024 byl zah</w:t>
      </w:r>
      <w:r w:rsidRPr="00352238">
        <w:rPr>
          <w:rFonts w:cs="Arial"/>
          <w:lang w:eastAsia="cs-CZ"/>
        </w:rPr>
        <w:t>á</w:t>
      </w:r>
      <w:r w:rsidRPr="00352238">
        <w:rPr>
          <w:lang w:eastAsia="cs-CZ"/>
        </w:rPr>
        <w:t>jen provoz popt</w:t>
      </w:r>
      <w:r w:rsidRPr="00352238">
        <w:rPr>
          <w:rFonts w:cs="Arial"/>
          <w:lang w:eastAsia="cs-CZ"/>
        </w:rPr>
        <w:t>á</w:t>
      </w:r>
      <w:r w:rsidRPr="00352238">
        <w:rPr>
          <w:lang w:eastAsia="cs-CZ"/>
        </w:rPr>
        <w:t>vkov</w:t>
      </w:r>
      <w:r w:rsidRPr="00352238">
        <w:rPr>
          <w:rFonts w:cs="Arial"/>
          <w:lang w:eastAsia="cs-CZ"/>
        </w:rPr>
        <w:t>é</w:t>
      </w:r>
      <w:r w:rsidRPr="00352238">
        <w:rPr>
          <w:lang w:eastAsia="cs-CZ"/>
        </w:rPr>
        <w:t xml:space="preserve"> dopravy PID Hal</w:t>
      </w:r>
      <w:r w:rsidRPr="00352238">
        <w:rPr>
          <w:rFonts w:cs="Arial"/>
          <w:lang w:eastAsia="cs-CZ"/>
        </w:rPr>
        <w:t>ó</w:t>
      </w:r>
      <w:r w:rsidRPr="00352238">
        <w:rPr>
          <w:lang w:eastAsia="cs-CZ"/>
        </w:rPr>
        <w:t xml:space="preserve"> v okol</w:t>
      </w:r>
      <w:r w:rsidRPr="00352238">
        <w:rPr>
          <w:rFonts w:cs="Arial"/>
          <w:lang w:eastAsia="cs-CZ"/>
        </w:rPr>
        <w:t>í</w:t>
      </w:r>
      <w:r w:rsidRPr="00352238">
        <w:rPr>
          <w:lang w:eastAsia="cs-CZ"/>
        </w:rPr>
        <w:t xml:space="preserve"> </w:t>
      </w:r>
      <w:r w:rsidRPr="00352238">
        <w:rPr>
          <w:rFonts w:cs="Arial"/>
          <w:lang w:eastAsia="cs-CZ"/>
        </w:rPr>
        <w:t>Č</w:t>
      </w:r>
      <w:r w:rsidRPr="00352238">
        <w:rPr>
          <w:lang w:eastAsia="cs-CZ"/>
        </w:rPr>
        <w:t>esk</w:t>
      </w:r>
      <w:r w:rsidRPr="00352238">
        <w:rPr>
          <w:rFonts w:cs="Arial"/>
          <w:lang w:eastAsia="cs-CZ"/>
        </w:rPr>
        <w:t>é</w:t>
      </w:r>
      <w:r w:rsidRPr="00352238">
        <w:rPr>
          <w:lang w:eastAsia="cs-CZ"/>
        </w:rPr>
        <w:t xml:space="preserve">ho Brodu </w:t>
      </w:r>
      <w:r w:rsidR="00352238" w:rsidRPr="00352238">
        <w:rPr>
          <w:lang w:eastAsia="cs-CZ"/>
        </w:rPr>
        <w:t>a</w:t>
      </w:r>
      <w:r w:rsidR="00352238">
        <w:rPr>
          <w:lang w:eastAsia="cs-CZ"/>
        </w:rPr>
        <w:t> </w:t>
      </w:r>
      <w:r w:rsidR="00352238" w:rsidRPr="00352238">
        <w:rPr>
          <w:lang w:eastAsia="cs-CZ"/>
        </w:rPr>
        <w:t>z</w:t>
      </w:r>
      <w:r w:rsidRPr="00352238">
        <w:rPr>
          <w:lang w:eastAsia="cs-CZ"/>
        </w:rPr>
        <w:t>aznamenal opravdu velk</w:t>
      </w:r>
      <w:r w:rsidRPr="00352238">
        <w:rPr>
          <w:rFonts w:cs="Arial"/>
          <w:lang w:eastAsia="cs-CZ"/>
        </w:rPr>
        <w:t>ý</w:t>
      </w:r>
      <w:r w:rsidRPr="00352238">
        <w:rPr>
          <w:lang w:eastAsia="cs-CZ"/>
        </w:rPr>
        <w:t xml:space="preserve"> </w:t>
      </w:r>
      <w:r w:rsidRPr="00352238">
        <w:rPr>
          <w:rFonts w:cs="Arial"/>
          <w:lang w:eastAsia="cs-CZ"/>
        </w:rPr>
        <w:t>ú</w:t>
      </w:r>
      <w:r w:rsidRPr="00352238">
        <w:rPr>
          <w:lang w:eastAsia="cs-CZ"/>
        </w:rPr>
        <w:t>sp</w:t>
      </w:r>
      <w:r w:rsidRPr="00352238">
        <w:rPr>
          <w:rFonts w:cs="Arial"/>
          <w:lang w:eastAsia="cs-CZ"/>
        </w:rPr>
        <w:t>ě</w:t>
      </w:r>
      <w:r w:rsidRPr="00352238">
        <w:rPr>
          <w:lang w:eastAsia="cs-CZ"/>
        </w:rPr>
        <w:t>ch. Mo</w:t>
      </w:r>
      <w:r w:rsidRPr="00352238">
        <w:rPr>
          <w:rFonts w:cs="Arial"/>
          <w:lang w:eastAsia="cs-CZ"/>
        </w:rPr>
        <w:t>ž</w:t>
      </w:r>
      <w:r w:rsidRPr="00352238">
        <w:rPr>
          <w:lang w:eastAsia="cs-CZ"/>
        </w:rPr>
        <w:t>nost objednat si spojení podle aktuální potřeby využilo od zahájení provozu už přes 2</w:t>
      </w:r>
      <w:r w:rsidR="00352238">
        <w:rPr>
          <w:lang w:eastAsia="cs-CZ"/>
        </w:rPr>
        <w:t> </w:t>
      </w:r>
      <w:r w:rsidRPr="00352238">
        <w:rPr>
          <w:lang w:eastAsia="cs-CZ"/>
        </w:rPr>
        <w:t>700</w:t>
      </w:r>
      <w:r w:rsidR="00352238">
        <w:rPr>
          <w:lang w:eastAsia="cs-CZ"/>
        </w:rPr>
        <w:t> </w:t>
      </w:r>
      <w:r w:rsidRPr="00352238">
        <w:rPr>
          <w:lang w:eastAsia="cs-CZ"/>
        </w:rPr>
        <w:t>cestujících. Hlavní rolí poptávkové dopravy v rámci testovacího projektu je zajištění návazné dopravy od vlakových spojů linky S1 (Praha</w:t>
      </w:r>
      <w:r w:rsidR="00352238">
        <w:rPr>
          <w:lang w:eastAsia="cs-CZ"/>
        </w:rPr>
        <w:t xml:space="preserve"> – </w:t>
      </w:r>
      <w:r w:rsidRPr="00352238">
        <w:rPr>
          <w:lang w:eastAsia="cs-CZ"/>
        </w:rPr>
        <w:t>Český Brod).</w:t>
      </w:r>
    </w:p>
    <w:p w14:paraId="2AB271B5" w14:textId="121E1BE3" w:rsidR="00094B8C" w:rsidRPr="00352238" w:rsidRDefault="00094B8C" w:rsidP="00094B8C">
      <w:pPr>
        <w:rPr>
          <w:lang w:eastAsia="cs-CZ"/>
        </w:rPr>
      </w:pPr>
      <w:r w:rsidRPr="00352238">
        <w:rPr>
          <w:lang w:eastAsia="cs-CZ"/>
        </w:rPr>
        <w:t>Tato služba je k dispozici každý pracovní den od</w:t>
      </w:r>
      <w:r w:rsidR="00352238">
        <w:rPr>
          <w:lang w:eastAsia="cs-CZ"/>
        </w:rPr>
        <w:t> </w:t>
      </w:r>
      <w:r w:rsidRPr="00352238">
        <w:rPr>
          <w:lang w:eastAsia="cs-CZ"/>
        </w:rPr>
        <w:t xml:space="preserve">20:25 do 0:55, kdy je nabídka běžných spojů omezena. Spoj PID Haló si cestující může objednat prostřednictvím aplikace PID Lítačka nebo přes webové stránky </w:t>
      </w:r>
      <w:hyperlink r:id="rId13" w:history="1">
        <w:r w:rsidR="00002E38" w:rsidRPr="00352238">
          <w:rPr>
            <w:rStyle w:val="Hypertextovodkaz"/>
            <w:noProof w:val="0"/>
            <w:lang w:val="cs-CZ" w:eastAsia="cs-CZ"/>
          </w:rPr>
          <w:t>www.halopid.cz</w:t>
        </w:r>
      </w:hyperlink>
      <w:r w:rsidRPr="00352238">
        <w:rPr>
          <w:lang w:eastAsia="cs-CZ"/>
        </w:rPr>
        <w:t>. Na všech spojích PID Haló platí tarif PID.</w:t>
      </w:r>
    </w:p>
    <w:p w14:paraId="4A5C6D52" w14:textId="2820A031" w:rsidR="00002E38" w:rsidRPr="00352238" w:rsidRDefault="00002E38" w:rsidP="00002E38">
      <w:pPr>
        <w:rPr>
          <w:rFonts w:cs="Arial"/>
          <w:szCs w:val="20"/>
        </w:rPr>
      </w:pPr>
      <w:r w:rsidRPr="00352238">
        <w:rPr>
          <w:rFonts w:cs="Arial"/>
          <w:szCs w:val="20"/>
        </w:rPr>
        <w:t>Kompletní přehled nově obsluhovaných zastávek najdete na webu PID:</w:t>
      </w:r>
      <w:r w:rsidR="00352238">
        <w:rPr>
          <w:rFonts w:cs="Arial"/>
          <w:szCs w:val="20"/>
        </w:rPr>
        <w:t xml:space="preserve"> </w:t>
      </w:r>
      <w:hyperlink r:id="rId14" w:tgtFrame="_blank" w:history="1">
        <w:r w:rsidRPr="00352238">
          <w:rPr>
            <w:rStyle w:val="Hypertextovodkaz"/>
            <w:lang w:val="cs-CZ"/>
          </w:rPr>
          <w:t>https://pid.cz/zmena/rozsireni-provozu-pid-halo-37326-2/</w:t>
        </w:r>
      </w:hyperlink>
    </w:p>
    <w:p w14:paraId="6717C4C3" w14:textId="1B47C08C" w:rsidR="00E458EC" w:rsidRPr="00352238" w:rsidRDefault="00E458EC" w:rsidP="00094B8C">
      <w:pPr>
        <w:pStyle w:val="Nadpis1"/>
      </w:pPr>
      <w:bookmarkStart w:id="4" w:name="_Toc190677506"/>
      <w:r w:rsidRPr="00352238">
        <w:t>Novinky v preferenci pražské MHD</w:t>
      </w:r>
      <w:bookmarkEnd w:id="4"/>
    </w:p>
    <w:p w14:paraId="15E46780" w14:textId="10254A22" w:rsidR="00E458EC" w:rsidRPr="00352238" w:rsidRDefault="00E458EC" w:rsidP="00E458EC">
      <w:r w:rsidRPr="00352238">
        <w:t>Během uplynulého roku se nadále podařilo zlepšovat podmínky provozu MHD jak pro tramvaje, tak i pro autobusy. Podíl křižovatek, kde mají preferenci tramvaje, vzrostl na 93,8 %, u autobusů na 58,4 %. Přibylo také vyhrazených pruhů pro autobusy o 1,84 km, z toho 0,4 km na tramvajovém tělese. V mnoha případech jde na první pohled o</w:t>
      </w:r>
      <w:r w:rsidR="00352238">
        <w:t> </w:t>
      </w:r>
      <w:r w:rsidRPr="00352238">
        <w:t>zdánlivě bezvýznamná vylepšení, která však autobusům v daných místech výrazně pomáhají. Pro letošní rok plánujeme další úpravy jízdních pruhů cca na deseti místech, zejména v souvislosti s převedením autobusů na nový Dvorecký most.</w:t>
      </w:r>
    </w:p>
    <w:p w14:paraId="0D172D66" w14:textId="6C1EF7D1" w:rsidR="00352238" w:rsidRDefault="00002E38" w:rsidP="00E458EC">
      <w:r w:rsidRPr="00352238"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 wp14:anchorId="4BC9AD9B" wp14:editId="0D2439AC">
            <wp:simplePos x="0" y="0"/>
            <wp:positionH relativeFrom="column">
              <wp:posOffset>-635</wp:posOffset>
            </wp:positionH>
            <wp:positionV relativeFrom="paragraph">
              <wp:posOffset>2753</wp:posOffset>
            </wp:positionV>
            <wp:extent cx="3379470" cy="2202815"/>
            <wp:effectExtent l="0" t="0" r="0" b="6985"/>
            <wp:wrapSquare wrapText="bothSides"/>
            <wp:docPr id="13" name="Obrázek 13" descr="C:\Users\Drapal197\OneDrive - ROPID\Dokumenty\Foto\Preference\IMG_605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rapal197\OneDrive - ROPID\Dokumenty\Foto\Preference\IMG_6055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3"/>
                    <a:stretch/>
                  </pic:blipFill>
                  <pic:spPr bwMode="auto">
                    <a:xfrm>
                      <a:off x="0" y="0"/>
                      <a:ext cx="337947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238">
        <w:rPr>
          <w:i/>
          <w:iCs/>
        </w:rPr>
        <w:t xml:space="preserve"> </w:t>
      </w:r>
      <w:r w:rsidR="00352238">
        <w:rPr>
          <w:i/>
          <w:iCs/>
        </w:rPr>
        <w:t>„</w:t>
      </w:r>
      <w:r w:rsidR="00E458EC" w:rsidRPr="00352238">
        <w:rPr>
          <w:i/>
          <w:iCs/>
        </w:rPr>
        <w:t xml:space="preserve">Zajištění plynulého průjezdu tramvají, trolejbusů </w:t>
      </w:r>
      <w:r w:rsidR="00352238" w:rsidRPr="00352238">
        <w:rPr>
          <w:i/>
          <w:iCs/>
        </w:rPr>
        <w:t>a</w:t>
      </w:r>
      <w:r w:rsidR="00352238">
        <w:rPr>
          <w:i/>
          <w:iCs/>
        </w:rPr>
        <w:t> </w:t>
      </w:r>
      <w:r w:rsidR="00352238" w:rsidRPr="00352238">
        <w:rPr>
          <w:i/>
          <w:iCs/>
        </w:rPr>
        <w:t>a</w:t>
      </w:r>
      <w:r w:rsidR="00E458EC" w:rsidRPr="00352238">
        <w:rPr>
          <w:i/>
          <w:iCs/>
        </w:rPr>
        <w:t xml:space="preserve">utobusů je klíčem k úspěšné a atraktivní městské hromadné dopravě! Díky naší dlouholeté snaze </w:t>
      </w:r>
      <w:r w:rsidR="00352238" w:rsidRPr="00352238">
        <w:rPr>
          <w:i/>
          <w:iCs/>
        </w:rPr>
        <w:t>o</w:t>
      </w:r>
      <w:r w:rsidR="00352238">
        <w:rPr>
          <w:i/>
          <w:iCs/>
        </w:rPr>
        <w:t> </w:t>
      </w:r>
      <w:r w:rsidR="00352238" w:rsidRPr="00352238">
        <w:rPr>
          <w:i/>
          <w:iCs/>
        </w:rPr>
        <w:t>p</w:t>
      </w:r>
      <w:r w:rsidR="00E458EC" w:rsidRPr="00352238">
        <w:rPr>
          <w:i/>
          <w:iCs/>
        </w:rPr>
        <w:t>referenci tramvají na křižovatkách se Praha řadí mezi špičky světového žebříčku. Přednostní průjezd tramvají umožňuje už téměř 94 % všech světelně řízených křižovatek, u autobusů je to 310 křižovatek. A i v roce 2025 budeme v jejich rozšiřování pokračovat. MHD je totiž nejvyužívanějším způsobem dopravy v Praze, a proto je důležité zajistit cestujícím ty nejlepší možné podmínky,</w:t>
      </w:r>
      <w:r w:rsidR="00352238">
        <w:rPr>
          <w:i/>
          <w:iCs/>
        </w:rPr>
        <w:t>“</w:t>
      </w:r>
      <w:r w:rsidR="00E458EC" w:rsidRPr="00352238">
        <w:rPr>
          <w:i/>
          <w:iCs/>
        </w:rPr>
        <w:t xml:space="preserve"> </w:t>
      </w:r>
      <w:r w:rsidR="00E458EC" w:rsidRPr="00352238">
        <w:t>uvádí náměstek pražského primátora a radní pro oblast dopravy Zdeněk Hřib.</w:t>
      </w:r>
    </w:p>
    <w:p w14:paraId="1030AA53" w14:textId="37ECAE91" w:rsidR="00352238" w:rsidRDefault="00352238" w:rsidP="00E458EC">
      <w:r>
        <w:rPr>
          <w:i/>
        </w:rPr>
        <w:t>„</w:t>
      </w:r>
      <w:r w:rsidR="00E458EC" w:rsidRPr="00352238">
        <w:rPr>
          <w:i/>
        </w:rPr>
        <w:t>Nové vyhrazené pruhy pro autobusy se snažíme projektovat s maximální ohleduplností i pro ostatní účastníky silničního provozu. Mnohdy totiž stačí jen vhodně přeskládat řadicí pruhy před křižovatkami, aniž bychom omezili celkový průjezd aut v nejžádanějších směrech. Také se snažíme maximalizovat jízdu autobusů po tramvajových tělesech,</w:t>
      </w:r>
      <w:r>
        <w:rPr>
          <w:i/>
        </w:rPr>
        <w:t>“</w:t>
      </w:r>
      <w:r w:rsidR="00E458EC" w:rsidRPr="00352238">
        <w:t xml:space="preserve"> doplňuje ředitel ROPID Petr Tomčík.</w:t>
      </w:r>
    </w:p>
    <w:p w14:paraId="28D5C5E3" w14:textId="4D3548A4" w:rsidR="00E458EC" w:rsidRPr="00352238" w:rsidRDefault="00E458EC" w:rsidP="00E458EC">
      <w:pPr>
        <w:pStyle w:val="Nadpis2"/>
      </w:pPr>
      <w:r w:rsidRPr="00352238">
        <w:t>Co se povedlo v roce 2024</w:t>
      </w:r>
    </w:p>
    <w:p w14:paraId="2C15603F" w14:textId="5A057A18" w:rsidR="00E458EC" w:rsidRPr="00352238" w:rsidRDefault="00E458EC" w:rsidP="00352238">
      <w:pPr>
        <w:pStyle w:val="Odstavecseseznamem"/>
      </w:pPr>
      <w:r w:rsidRPr="00352238">
        <w:t>preference tramvají přibyla na dvou světelně řízených křižovatkách (z 240 na 242, resp. podíl z 93,4 % na</w:t>
      </w:r>
      <w:r w:rsidR="00352238" w:rsidRPr="00352238">
        <w:t> </w:t>
      </w:r>
      <w:r w:rsidRPr="00352238">
        <w:t>93,8</w:t>
      </w:r>
      <w:r w:rsidR="003B1666">
        <w:t> </w:t>
      </w:r>
      <w:r w:rsidRPr="00352238">
        <w:t>%)</w:t>
      </w:r>
    </w:p>
    <w:p w14:paraId="4B1A0F00" w14:textId="0D9B271F" w:rsidR="00E458EC" w:rsidRPr="00352238" w:rsidRDefault="00E458EC" w:rsidP="00352238">
      <w:pPr>
        <w:pStyle w:val="Odstavecseseznamem"/>
      </w:pPr>
      <w:r w:rsidRPr="00352238">
        <w:t>preference autobusů přibyla na deseti světelně řízených křižovatkách (z 300 na 310, resp. podíl z 56,4 % na</w:t>
      </w:r>
      <w:r w:rsidR="003B1666">
        <w:t> </w:t>
      </w:r>
      <w:r w:rsidRPr="00352238">
        <w:t>58,4 %)</w:t>
      </w:r>
    </w:p>
    <w:p w14:paraId="41BE6318" w14:textId="77777777" w:rsidR="00E458EC" w:rsidRPr="00352238" w:rsidRDefault="00E458EC" w:rsidP="00352238">
      <w:pPr>
        <w:pStyle w:val="Odstavecseseznamem"/>
      </w:pPr>
      <w:proofErr w:type="spellStart"/>
      <w:r w:rsidRPr="00352238">
        <w:t>buspruhů</w:t>
      </w:r>
      <w:proofErr w:type="spellEnd"/>
      <w:r w:rsidRPr="00352238">
        <w:t xml:space="preserve"> přibylo 1,84 km, celkem tedy 73,63 km (z toho 0,4 km přibylo na tramvajovém tělese)</w:t>
      </w:r>
    </w:p>
    <w:p w14:paraId="3FEC5F5E" w14:textId="6C69C8A8" w:rsidR="00E458EC" w:rsidRPr="00352238" w:rsidRDefault="00E458EC" w:rsidP="00E458EC">
      <w:pPr>
        <w:pStyle w:val="Nadpis2"/>
      </w:pPr>
      <w:r w:rsidRPr="00352238">
        <w:t>Nejvýznamnější úpravy pro lepší průjezd trolejbusů a autobusů v roce 2024</w:t>
      </w:r>
    </w:p>
    <w:p w14:paraId="6A137635" w14:textId="77777777" w:rsidR="00E458EC" w:rsidRPr="00352238" w:rsidRDefault="00E458EC" w:rsidP="00352238">
      <w:pPr>
        <w:pStyle w:val="Odstavecseseznamem"/>
      </w:pPr>
      <w:r w:rsidRPr="00352238">
        <w:t xml:space="preserve">Evropská, Jugoslávských partyzánů, Kamýcká – Roztocká – Podbabská: úpravy pro efektivnější využívání stávajících </w:t>
      </w:r>
      <w:proofErr w:type="spellStart"/>
      <w:r w:rsidRPr="00352238">
        <w:t>buspruhů</w:t>
      </w:r>
      <w:proofErr w:type="spellEnd"/>
      <w:r w:rsidRPr="00352238">
        <w:t xml:space="preserve"> + odstranění časového omezení a současné zvýšení bezpečnosti chodců na přechodech</w:t>
      </w:r>
    </w:p>
    <w:p w14:paraId="07AAC006" w14:textId="77777777" w:rsidR="00E458EC" w:rsidRPr="00352238" w:rsidRDefault="00E458EC" w:rsidP="00352238">
      <w:pPr>
        <w:pStyle w:val="Odstavecseseznamem"/>
      </w:pPr>
      <w:r w:rsidRPr="00352238">
        <w:t xml:space="preserve">Novopetrovická: nové </w:t>
      </w:r>
      <w:proofErr w:type="spellStart"/>
      <w:r w:rsidRPr="00352238">
        <w:t>buspruhy</w:t>
      </w:r>
      <w:proofErr w:type="spellEnd"/>
      <w:r w:rsidRPr="00352238">
        <w:t xml:space="preserve"> od zastávky Jakobiho až po křižovatku s ulicí Štychova (celkem 645 m)</w:t>
      </w:r>
    </w:p>
    <w:p w14:paraId="3C9567D1" w14:textId="77777777" w:rsidR="00E458EC" w:rsidRPr="00352238" w:rsidRDefault="00E458EC" w:rsidP="00352238">
      <w:pPr>
        <w:pStyle w:val="Odstavecseseznamem"/>
      </w:pPr>
      <w:r w:rsidRPr="00352238">
        <w:t>Na Poříčí: jízda po tramvajovém tělese v úseku pod severojižní magistrálou pro linku 207</w:t>
      </w:r>
    </w:p>
    <w:p w14:paraId="4ABC9B43" w14:textId="014F3CF0" w:rsidR="00E458EC" w:rsidRPr="00352238" w:rsidRDefault="00E458EC" w:rsidP="00352238">
      <w:pPr>
        <w:pStyle w:val="Odstavecseseznamem"/>
      </w:pPr>
      <w:r w:rsidRPr="00352238">
        <w:t>Radlická: jízda po tramvajovém tělese od ulice Bieblova po ulici Za Ženskými domovy pro linky 120, 231 a</w:t>
      </w:r>
      <w:r w:rsidR="00352238" w:rsidRPr="00352238">
        <w:t> </w:t>
      </w:r>
      <w:r w:rsidRPr="00352238">
        <w:t>232</w:t>
      </w:r>
    </w:p>
    <w:p w14:paraId="409D271E" w14:textId="77777777" w:rsidR="00E458EC" w:rsidRPr="00352238" w:rsidRDefault="00E458EC" w:rsidP="00352238">
      <w:pPr>
        <w:pStyle w:val="Odstavecseseznamem"/>
      </w:pPr>
      <w:r w:rsidRPr="00352238">
        <w:t>17. listopadu: jízda po tramvajovém tělese od zastávky Staroměstská až před zastávku Právnická fakulta pro linku 207</w:t>
      </w:r>
    </w:p>
    <w:p w14:paraId="67F27234" w14:textId="77777777" w:rsidR="00E458EC" w:rsidRPr="00352238" w:rsidRDefault="00E458EC" w:rsidP="00352238">
      <w:pPr>
        <w:pStyle w:val="Odstavecseseznamem"/>
      </w:pPr>
      <w:r w:rsidRPr="00352238">
        <w:t xml:space="preserve">Zálesí: mírné prodloužení </w:t>
      </w:r>
      <w:proofErr w:type="spellStart"/>
      <w:r w:rsidRPr="00352238">
        <w:t>buspruhu</w:t>
      </w:r>
      <w:proofErr w:type="spellEnd"/>
      <w:r w:rsidRPr="00352238">
        <w:t xml:space="preserve"> u křižovatky s ulicí Nad Lesním divadlem v rámci úprav přechodu</w:t>
      </w:r>
    </w:p>
    <w:p w14:paraId="5B141998" w14:textId="77777777" w:rsidR="00E458EC" w:rsidRPr="00352238" w:rsidRDefault="00E458EC" w:rsidP="00352238">
      <w:pPr>
        <w:pStyle w:val="Odstavecseseznamem"/>
      </w:pPr>
      <w:r w:rsidRPr="00352238">
        <w:t xml:space="preserve">Radlická x </w:t>
      </w:r>
      <w:proofErr w:type="spellStart"/>
      <w:r w:rsidRPr="00352238">
        <w:t>Kutvirova</w:t>
      </w:r>
      <w:proofErr w:type="spellEnd"/>
      <w:r w:rsidRPr="00352238">
        <w:t>: úprava režimu v křižovatce pro lepší průjezd linky 153</w:t>
      </w:r>
    </w:p>
    <w:p w14:paraId="2D26BADB" w14:textId="77777777" w:rsidR="00E458EC" w:rsidRPr="00352238" w:rsidRDefault="00E458EC" w:rsidP="00352238">
      <w:pPr>
        <w:pStyle w:val="Odstavecseseznamem"/>
      </w:pPr>
      <w:r w:rsidRPr="00352238">
        <w:t>Strakonická: zrušení snížené rychlosti z 80 na 50 km/h v oblasti bývalého přechodu pro chodce, nahrazeného podchodem</w:t>
      </w:r>
    </w:p>
    <w:p w14:paraId="41DB26D8" w14:textId="77777777" w:rsidR="00E458EC" w:rsidRPr="00352238" w:rsidRDefault="00E458EC" w:rsidP="00352238">
      <w:pPr>
        <w:pStyle w:val="Odstavecseseznamem"/>
      </w:pPr>
      <w:r w:rsidRPr="00352238">
        <w:t>V Podzámčí: úprava řazení před ulicí Na Strži pro lepší průjezd linek 117 a 203</w:t>
      </w:r>
    </w:p>
    <w:p w14:paraId="0F6E0AA8" w14:textId="77777777" w:rsidR="00E458EC" w:rsidRPr="00352238" w:rsidRDefault="00E458EC" w:rsidP="00E458EC">
      <w:pPr>
        <w:pStyle w:val="Nadpis2"/>
      </w:pPr>
      <w:r w:rsidRPr="00352238">
        <w:t>Co se plánuje pro rok 2025</w:t>
      </w:r>
    </w:p>
    <w:p w14:paraId="0B9B8EE0" w14:textId="01F0B9A5" w:rsidR="00E458EC" w:rsidRPr="00352238" w:rsidRDefault="00E458EC" w:rsidP="00352238">
      <w:pPr>
        <w:pStyle w:val="Odstavecseseznamem"/>
      </w:pPr>
      <w:r w:rsidRPr="00352238">
        <w:t>Modřanská: opatření v souvislosti s </w:t>
      </w:r>
      <w:proofErr w:type="spellStart"/>
      <w:r w:rsidRPr="00352238">
        <w:t>přetrasováním</w:t>
      </w:r>
      <w:proofErr w:type="spellEnd"/>
      <w:r w:rsidRPr="00352238">
        <w:t xml:space="preserve"> linek 118, 196, 197 z Barrandovského mostu na Dvorecký most (zastávky, </w:t>
      </w:r>
      <w:proofErr w:type="spellStart"/>
      <w:r w:rsidRPr="00352238">
        <w:t>buspruhy</w:t>
      </w:r>
      <w:proofErr w:type="spellEnd"/>
      <w:r w:rsidRPr="00352238">
        <w:t>, úpravy řazení)</w:t>
      </w:r>
      <w:r w:rsidR="00352238" w:rsidRPr="00352238">
        <w:t xml:space="preserve"> – </w:t>
      </w:r>
      <w:r w:rsidRPr="00352238">
        <w:t xml:space="preserve">ve směru do centra </w:t>
      </w:r>
      <w:proofErr w:type="spellStart"/>
      <w:r w:rsidRPr="00352238">
        <w:t>buspruh</w:t>
      </w:r>
      <w:proofErr w:type="spellEnd"/>
      <w:r w:rsidRPr="00352238">
        <w:t xml:space="preserve"> jako prostřední pruh v</w:t>
      </w:r>
      <w:r w:rsidR="00352238" w:rsidRPr="00352238">
        <w:t> </w:t>
      </w:r>
      <w:r w:rsidRPr="00352238">
        <w:t>řazení před Jeremenkovou se zastávkou za křižovatkou, ve směru z centra před Branickou levý pruh jako odbočovací vlevo již za Jeremenkovou</w:t>
      </w:r>
    </w:p>
    <w:p w14:paraId="69C4D18F" w14:textId="4C14ED90" w:rsidR="00E458EC" w:rsidRPr="00352238" w:rsidRDefault="00E458EC" w:rsidP="00352238">
      <w:pPr>
        <w:pStyle w:val="Odstavecseseznamem"/>
      </w:pPr>
      <w:r w:rsidRPr="00352238">
        <w:t>Horňátecká: úpravy režimu pro lepší provoz autobusů před křižovatkou s Přemyšlenskou (nově levý pruh i</w:t>
      </w:r>
      <w:r w:rsidR="00352238" w:rsidRPr="00352238">
        <w:t> </w:t>
      </w:r>
      <w:r w:rsidRPr="00352238">
        <w:t>přímo, pravý pruh pouze vpravo s povolením jízdy rovně pro autobusy) a podobně i u předchozích křižovatek s Mirovickou a Třeboradickou – díky tomu pojede většina vozidel levým pruhem a autobusy plynuleji pravým</w:t>
      </w:r>
    </w:p>
    <w:p w14:paraId="3EA83EE7" w14:textId="77777777" w:rsidR="00E458EC" w:rsidRPr="00352238" w:rsidRDefault="00E458EC" w:rsidP="00352238">
      <w:pPr>
        <w:pStyle w:val="Odstavecseseznamem"/>
      </w:pPr>
      <w:r w:rsidRPr="00352238">
        <w:t>Pod Lisem ve směru do centra: prodloužení jízdy po tramvajovém tělese pro linky 112 a 234</w:t>
      </w:r>
    </w:p>
    <w:p w14:paraId="57820998" w14:textId="141606ED" w:rsidR="00E458EC" w:rsidRPr="00352238" w:rsidRDefault="00E458EC" w:rsidP="00352238">
      <w:pPr>
        <w:pStyle w:val="Odstavecseseznamem"/>
      </w:pPr>
      <w:r w:rsidRPr="00352238">
        <w:t>Trojská: regulace vjezdu do oblasti ulicí K Bohnicím, tím zlepšení podmínek pro autobusové linky 112 a</w:t>
      </w:r>
      <w:r w:rsidR="00352238" w:rsidRPr="00352238">
        <w:t> </w:t>
      </w:r>
      <w:r w:rsidRPr="00352238">
        <w:t>234</w:t>
      </w:r>
    </w:p>
    <w:p w14:paraId="32B6F8B7" w14:textId="77777777" w:rsidR="00E458EC" w:rsidRPr="00352238" w:rsidRDefault="00E458EC" w:rsidP="00352238">
      <w:pPr>
        <w:pStyle w:val="Odstavecseseznamem"/>
      </w:pPr>
      <w:r w:rsidRPr="00352238">
        <w:t xml:space="preserve">Trojský most ve směru z centra: úprava řazení a nový </w:t>
      </w:r>
      <w:proofErr w:type="spellStart"/>
      <w:r w:rsidRPr="00352238">
        <w:t>buspruh</w:t>
      </w:r>
      <w:proofErr w:type="spellEnd"/>
      <w:r w:rsidRPr="00352238">
        <w:t xml:space="preserve"> – levý jízdní pruh na mostě nově jako </w:t>
      </w:r>
      <w:proofErr w:type="spellStart"/>
      <w:r w:rsidRPr="00352238">
        <w:t>buspruh</w:t>
      </w:r>
      <w:proofErr w:type="spellEnd"/>
      <w:r w:rsidRPr="00352238">
        <w:t>, pravý jízdní pruh pro ostatní vozidla</w:t>
      </w:r>
    </w:p>
    <w:p w14:paraId="30705EEC" w14:textId="77777777" w:rsidR="00E458EC" w:rsidRPr="00352238" w:rsidRDefault="00E458EC" w:rsidP="00352238">
      <w:pPr>
        <w:pStyle w:val="Odstavecseseznamem"/>
      </w:pPr>
      <w:r w:rsidRPr="00352238">
        <w:t>Antala Staška: úpravy režimu pro lepší provoz autobusů v oblasti zastávky Poliklinika Budějovická</w:t>
      </w:r>
    </w:p>
    <w:p w14:paraId="61F6406D" w14:textId="15111CD5" w:rsidR="00E458EC" w:rsidRPr="00352238" w:rsidRDefault="00E458EC" w:rsidP="00352238">
      <w:pPr>
        <w:pStyle w:val="Odstavecseseznamem"/>
      </w:pPr>
      <w:r w:rsidRPr="00352238">
        <w:t xml:space="preserve">Roztylská </w:t>
      </w:r>
      <w:r w:rsidR="003B1666">
        <w:t>×</w:t>
      </w:r>
      <w:r w:rsidRPr="00352238">
        <w:t xml:space="preserve"> Pod Chodovem: změna režimu okružní křižovatky na vjezdu z Roztylské (odlehčovací by-pass)</w:t>
      </w:r>
    </w:p>
    <w:p w14:paraId="3F127462" w14:textId="293B3F87" w:rsidR="00E458EC" w:rsidRPr="00352238" w:rsidRDefault="00E458EC" w:rsidP="00E458EC">
      <w:r w:rsidRPr="00352238">
        <w:t xml:space="preserve">Nová preferenční opatření vznikají zejména ve spolupráci s Dopravním podnikem hl. m. Prahy a </w:t>
      </w:r>
      <w:proofErr w:type="spellStart"/>
      <w:r w:rsidRPr="00352238">
        <w:t>TSK</w:t>
      </w:r>
      <w:proofErr w:type="spellEnd"/>
      <w:r w:rsidRPr="00352238">
        <w:t xml:space="preserve"> hl. m. Prahy a</w:t>
      </w:r>
      <w:r w:rsidR="00352238">
        <w:t> </w:t>
      </w:r>
      <w:r w:rsidRPr="00352238">
        <w:t>také za významné podpory Hl. m. Prahy i jednotlivých městských částí. Jednotlivé návrhy úprav dopravního značení zejména pro trolejbusy a autobusy vznikají v organizaci ROPID. Jejich realizace je však podmíněna souhlasnými stanovisky dotčených subjektů, zejména Policie ČR.</w:t>
      </w:r>
    </w:p>
    <w:p w14:paraId="2ADC4462" w14:textId="77777777" w:rsidR="00352238" w:rsidRDefault="00E458EC" w:rsidP="00E458EC">
      <w:r w:rsidRPr="00352238">
        <w:t xml:space="preserve">Více o preferenci MHD: </w:t>
      </w:r>
      <w:hyperlink r:id="rId16" w:history="1">
        <w:r w:rsidRPr="00352238">
          <w:rPr>
            <w:rStyle w:val="Hypertextovodkaz"/>
            <w:lang w:val="cs-CZ"/>
          </w:rPr>
          <w:t>https://pid.cz/o-systemu/preference/</w:t>
        </w:r>
      </w:hyperlink>
    </w:p>
    <w:p w14:paraId="2FAED89E" w14:textId="3602F776" w:rsidR="00E458EC" w:rsidRPr="00352238" w:rsidRDefault="00E458EC" w:rsidP="00DD6CC5">
      <w:pPr>
        <w:pStyle w:val="Nadpis1"/>
        <w:rPr>
          <w:lang w:eastAsia="cs-CZ"/>
        </w:rPr>
      </w:pPr>
      <w:bookmarkStart w:id="5" w:name="_Toc190677507"/>
      <w:r w:rsidRPr="00352238">
        <w:rPr>
          <w:lang w:eastAsia="cs-CZ"/>
        </w:rPr>
        <w:lastRenderedPageBreak/>
        <w:t>Zimní výlety s </w:t>
      </w:r>
      <w:proofErr w:type="spellStart"/>
      <w:r w:rsidRPr="00352238">
        <w:rPr>
          <w:lang w:eastAsia="cs-CZ"/>
        </w:rPr>
        <w:t>Cyklohráčkem</w:t>
      </w:r>
      <w:bookmarkEnd w:id="5"/>
      <w:proofErr w:type="spellEnd"/>
    </w:p>
    <w:p w14:paraId="2F0AE5C0" w14:textId="21F5B1F7" w:rsidR="00E458EC" w:rsidRPr="00352238" w:rsidRDefault="00002E38" w:rsidP="00E458EC">
      <w:pPr>
        <w:rPr>
          <w:rStyle w:val="Tun"/>
        </w:rPr>
      </w:pPr>
      <w:r w:rsidRPr="00352238">
        <w:rPr>
          <w:rStyle w:val="Tun"/>
        </w:rPr>
        <w:drawing>
          <wp:anchor distT="0" distB="0" distL="114300" distR="114300" simplePos="0" relativeHeight="251660288" behindDoc="0" locked="0" layoutInCell="1" allowOverlap="1" wp14:anchorId="056F0F17" wp14:editId="7C562815">
            <wp:simplePos x="0" y="0"/>
            <wp:positionH relativeFrom="column">
              <wp:posOffset>-635</wp:posOffset>
            </wp:positionH>
            <wp:positionV relativeFrom="paragraph">
              <wp:posOffset>23708</wp:posOffset>
            </wp:positionV>
            <wp:extent cx="3200400" cy="3095625"/>
            <wp:effectExtent l="0" t="0" r="0" b="9525"/>
            <wp:wrapSquare wrapText="bothSides"/>
            <wp:docPr id="14" name="Obrázek 14" descr="C:\Users\Drapal197\OneDrive - ROPID\Dokumenty\Foto\Cyklohráček\476244694_903888281934286_6056120030814739176_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rapal197\OneDrive - ROPID\Dokumenty\Foto\Cyklohráček\476244694_903888281934286_6056120030814739176_n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0"/>
                    <a:stretch/>
                  </pic:blipFill>
                  <pic:spPr bwMode="auto">
                    <a:xfrm>
                      <a:off x="0" y="0"/>
                      <a:ext cx="32004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458EC" w:rsidRPr="00352238">
        <w:rPr>
          <w:rStyle w:val="Tun"/>
        </w:rPr>
        <w:t>Ještě než turistický vlak Cyklohráček zahájí svou novou 12. sezónu, připravili jsme pro Vás ve spolupráci s</w:t>
      </w:r>
      <w:r w:rsidR="00352238" w:rsidRPr="00352238">
        <w:rPr>
          <w:rStyle w:val="Tun"/>
        </w:rPr>
        <w:t> </w:t>
      </w:r>
      <w:r w:rsidR="00E458EC" w:rsidRPr="00352238">
        <w:rPr>
          <w:rStyle w:val="Tun"/>
        </w:rPr>
        <w:t>dopravcem České dráhy a.</w:t>
      </w:r>
      <w:r w:rsidR="003B1666">
        <w:rPr>
          <w:rStyle w:val="Tun"/>
        </w:rPr>
        <w:t xml:space="preserve"> </w:t>
      </w:r>
      <w:r w:rsidR="00E458EC" w:rsidRPr="00352238">
        <w:rPr>
          <w:rStyle w:val="Tun"/>
        </w:rPr>
        <w:t xml:space="preserve">s. další vyjížďky z Prahy do různých destinací Středočeského kraje ze série tzv. Zimních výletů </w:t>
      </w:r>
      <w:r w:rsidR="003B1666" w:rsidRPr="00352238">
        <w:rPr>
          <w:rStyle w:val="Tun"/>
        </w:rPr>
        <w:t>s</w:t>
      </w:r>
      <w:r w:rsidR="003B1666">
        <w:rPr>
          <w:rStyle w:val="Tun"/>
        </w:rPr>
        <w:t> </w:t>
      </w:r>
      <w:proofErr w:type="spellStart"/>
      <w:r w:rsidR="003B1666" w:rsidRPr="00352238">
        <w:rPr>
          <w:rStyle w:val="Tun"/>
        </w:rPr>
        <w:t>C</w:t>
      </w:r>
      <w:r w:rsidR="00E458EC" w:rsidRPr="00352238">
        <w:rPr>
          <w:rStyle w:val="Tun"/>
        </w:rPr>
        <w:t>yklohráčkem</w:t>
      </w:r>
      <w:proofErr w:type="spellEnd"/>
      <w:r w:rsidR="00E458EC" w:rsidRPr="00352238">
        <w:rPr>
          <w:rStyle w:val="Tun"/>
        </w:rPr>
        <w:t>. O vybraných sobotách v</w:t>
      </w:r>
      <w:r w:rsidR="00352238" w:rsidRPr="00352238">
        <w:rPr>
          <w:rStyle w:val="Tun"/>
        </w:rPr>
        <w:t> </w:t>
      </w:r>
      <w:r w:rsidR="00E458EC" w:rsidRPr="00352238">
        <w:rPr>
          <w:rStyle w:val="Tun"/>
        </w:rPr>
        <w:t>březnu tak máte možnost vyrazit s vlakem plného hraček a her opět do míst, kam běžně nejezdí.</w:t>
      </w:r>
    </w:p>
    <w:p w14:paraId="501CB95C" w14:textId="3DE55D9D" w:rsidR="00E458EC" w:rsidRPr="00352238" w:rsidRDefault="00E458EC" w:rsidP="00E458EC">
      <w:pPr>
        <w:rPr>
          <w:szCs w:val="20"/>
        </w:rPr>
      </w:pPr>
      <w:r w:rsidRPr="00352238">
        <w:rPr>
          <w:szCs w:val="20"/>
        </w:rPr>
        <w:t>Nová turistická sezóna výletních vlaků, cyklobusů a</w:t>
      </w:r>
      <w:r w:rsidR="00352238">
        <w:rPr>
          <w:szCs w:val="20"/>
        </w:rPr>
        <w:t> </w:t>
      </w:r>
      <w:r w:rsidRPr="00352238">
        <w:rPr>
          <w:szCs w:val="20"/>
        </w:rPr>
        <w:t xml:space="preserve">přívozů v systému Pražské integrované dopravy začíná v sobotu 22. března 2025. Výletní vlak Cyklohráček však ještě před tím </w:t>
      </w:r>
      <w:r w:rsidR="00011144" w:rsidRPr="00352238">
        <w:rPr>
          <w:szCs w:val="20"/>
        </w:rPr>
        <w:t xml:space="preserve">v březnu </w:t>
      </w:r>
      <w:r w:rsidRPr="00352238">
        <w:rPr>
          <w:szCs w:val="20"/>
        </w:rPr>
        <w:t xml:space="preserve">vyráží na </w:t>
      </w:r>
      <w:r w:rsidR="00011144" w:rsidRPr="00352238">
        <w:rPr>
          <w:szCs w:val="20"/>
        </w:rPr>
        <w:t>2</w:t>
      </w:r>
      <w:r w:rsidR="003B1666">
        <w:rPr>
          <w:szCs w:val="20"/>
        </w:rPr>
        <w:t> </w:t>
      </w:r>
      <w:r w:rsidRPr="00352238">
        <w:rPr>
          <w:szCs w:val="20"/>
        </w:rPr>
        <w:t xml:space="preserve">speciální výlety – konkrétně do Týnce nad Sázavou </w:t>
      </w:r>
      <w:r w:rsidR="003B1666" w:rsidRPr="00352238">
        <w:rPr>
          <w:szCs w:val="20"/>
        </w:rPr>
        <w:t>a</w:t>
      </w:r>
      <w:r w:rsidR="003B1666">
        <w:rPr>
          <w:szCs w:val="20"/>
        </w:rPr>
        <w:t> </w:t>
      </w:r>
      <w:r w:rsidR="003B1666" w:rsidRPr="00352238">
        <w:rPr>
          <w:szCs w:val="20"/>
        </w:rPr>
        <w:t>d</w:t>
      </w:r>
      <w:r w:rsidRPr="00352238">
        <w:rPr>
          <w:szCs w:val="20"/>
        </w:rPr>
        <w:t>o Kutné Hory. Tak sbalte batohy a svačiny a vypravte se spolu s námi na putování za památkami a krásnou přírodou.</w:t>
      </w:r>
    </w:p>
    <w:p w14:paraId="78FFEA9D" w14:textId="77777777" w:rsidR="00E458EC" w:rsidRPr="00352238" w:rsidRDefault="00E458EC" w:rsidP="00E458EC">
      <w:pPr>
        <w:rPr>
          <w:szCs w:val="20"/>
        </w:rPr>
      </w:pPr>
      <w:r w:rsidRPr="00352238">
        <w:rPr>
          <w:szCs w:val="20"/>
        </w:rPr>
        <w:t xml:space="preserve">Cyklohráček vyjede z pražského hlavního nádraží vždy kolem 9. hodiny ranní, zpět se do cílové stanice dostane vždy kolem 16. hodiny odpolední. Ve vlaku platí standardní jízdné PID, Českých drah nebo </w:t>
      </w:r>
      <w:proofErr w:type="spellStart"/>
      <w:r w:rsidRPr="00352238">
        <w:rPr>
          <w:szCs w:val="20"/>
        </w:rPr>
        <w:t>One</w:t>
      </w:r>
      <w:proofErr w:type="spellEnd"/>
      <w:r w:rsidRPr="00352238">
        <w:rPr>
          <w:szCs w:val="20"/>
        </w:rPr>
        <w:t xml:space="preserve"> Ticket, zároveň také Smluvní přepravní podmínky Českých drah. Rezervace míst k sezení se na jednotlivé spoje neprovádějí.</w:t>
      </w:r>
    </w:p>
    <w:p w14:paraId="0CD89455" w14:textId="35B3C830" w:rsidR="00E458EC" w:rsidRPr="00352238" w:rsidRDefault="00E458EC" w:rsidP="00E458EC">
      <w:pPr>
        <w:rPr>
          <w:szCs w:val="20"/>
        </w:rPr>
      </w:pPr>
      <w:r w:rsidRPr="00352238">
        <w:rPr>
          <w:szCs w:val="20"/>
        </w:rPr>
        <w:t xml:space="preserve">Na palubě vlaku se tradičně setkáte s našimi </w:t>
      </w:r>
      <w:proofErr w:type="spellStart"/>
      <w:r w:rsidRPr="00352238">
        <w:rPr>
          <w:szCs w:val="20"/>
        </w:rPr>
        <w:t>hrajvedoucími</w:t>
      </w:r>
      <w:proofErr w:type="spellEnd"/>
      <w:r w:rsidRPr="00352238">
        <w:rPr>
          <w:szCs w:val="20"/>
        </w:rPr>
        <w:t>, kteří mají především pro děti připravené upomínkové předměty nebo hry. Samozřejmostí je i služba ČD Minibaru, jež nabízí základní sortiment občerstvení.</w:t>
      </w:r>
    </w:p>
    <w:p w14:paraId="7D158B79" w14:textId="211C24EE" w:rsidR="00E458EC" w:rsidRPr="00352238" w:rsidRDefault="00E458EC" w:rsidP="00E458EC">
      <w:pPr>
        <w:pStyle w:val="Nadpis2"/>
      </w:pPr>
      <w:r w:rsidRPr="00352238">
        <w:t xml:space="preserve">1. března </w:t>
      </w:r>
      <w:proofErr w:type="gramStart"/>
      <w:r w:rsidR="003B1666">
        <w:t xml:space="preserve">2025 </w:t>
      </w:r>
      <w:r w:rsidRPr="00352238">
        <w:t>– S</w:t>
      </w:r>
      <w:proofErr w:type="gramEnd"/>
      <w:r w:rsidRPr="00352238">
        <w:t xml:space="preserve"> </w:t>
      </w:r>
      <w:proofErr w:type="spellStart"/>
      <w:r w:rsidRPr="00352238">
        <w:t>Cyklohráčkem</w:t>
      </w:r>
      <w:proofErr w:type="spellEnd"/>
      <w:r w:rsidRPr="00352238">
        <w:t xml:space="preserve"> do Týnce nad Sázavou</w:t>
      </w:r>
    </w:p>
    <w:p w14:paraId="3E948CEE" w14:textId="51AC55CC" w:rsidR="00E458EC" w:rsidRPr="00352238" w:rsidRDefault="00E458EC" w:rsidP="00E458EC">
      <w:pPr>
        <w:rPr>
          <w:szCs w:val="20"/>
        </w:rPr>
      </w:pPr>
      <w:r w:rsidRPr="00352238">
        <w:rPr>
          <w:szCs w:val="20"/>
        </w:rPr>
        <w:t xml:space="preserve">V sobotu 1. března </w:t>
      </w:r>
      <w:r w:rsidR="003B1666">
        <w:rPr>
          <w:szCs w:val="20"/>
        </w:rPr>
        <w:t xml:space="preserve">2025 </w:t>
      </w:r>
      <w:r w:rsidRPr="00352238">
        <w:rPr>
          <w:szCs w:val="20"/>
        </w:rPr>
        <w:t>se vypravíme z Prahy přes Vrané nad Vltavou do Týnce nad Sázavou. Doporučujeme vydat se na pěší výlet z Petrova do Kamenného Přívozu tzv. Posázavskou stezkou s nádhernými výhledy na údolí Sázavy. Vlak cestou zastavuje ve vybraných stanicích a zastávkách.</w:t>
      </w:r>
    </w:p>
    <w:p w14:paraId="585F1858" w14:textId="054E94D4" w:rsidR="00E458EC" w:rsidRPr="00352238" w:rsidRDefault="00E458EC" w:rsidP="00E458EC">
      <w:pPr>
        <w:pStyle w:val="Nadpis2"/>
      </w:pPr>
      <w:r w:rsidRPr="00352238">
        <w:t xml:space="preserve">15. března </w:t>
      </w:r>
      <w:proofErr w:type="gramStart"/>
      <w:r w:rsidR="003B1666">
        <w:t xml:space="preserve">2025 </w:t>
      </w:r>
      <w:r w:rsidRPr="00352238">
        <w:t>– S</w:t>
      </w:r>
      <w:proofErr w:type="gramEnd"/>
      <w:r w:rsidRPr="00352238">
        <w:t xml:space="preserve"> </w:t>
      </w:r>
      <w:proofErr w:type="spellStart"/>
      <w:r w:rsidRPr="00352238">
        <w:t>Cyklohráčkem</w:t>
      </w:r>
      <w:proofErr w:type="spellEnd"/>
      <w:r w:rsidRPr="00352238">
        <w:t xml:space="preserve"> do Kutné Hory</w:t>
      </w:r>
    </w:p>
    <w:p w14:paraId="5335BBE3" w14:textId="4330C847" w:rsidR="00E458EC" w:rsidRPr="00352238" w:rsidRDefault="00E458EC" w:rsidP="00E458EC">
      <w:pPr>
        <w:rPr>
          <w:szCs w:val="20"/>
        </w:rPr>
      </w:pPr>
      <w:r w:rsidRPr="00352238">
        <w:rPr>
          <w:szCs w:val="20"/>
        </w:rPr>
        <w:t xml:space="preserve">V sobotu 15. března </w:t>
      </w:r>
      <w:r w:rsidR="003B1666">
        <w:rPr>
          <w:szCs w:val="20"/>
        </w:rPr>
        <w:t xml:space="preserve">2025 </w:t>
      </w:r>
      <w:r w:rsidRPr="00352238">
        <w:rPr>
          <w:szCs w:val="20"/>
        </w:rPr>
        <w:t xml:space="preserve">vyjedeme s </w:t>
      </w:r>
      <w:proofErr w:type="spellStart"/>
      <w:r w:rsidRPr="00352238">
        <w:rPr>
          <w:szCs w:val="20"/>
        </w:rPr>
        <w:t>Cyklohráčkem</w:t>
      </w:r>
      <w:proofErr w:type="spellEnd"/>
      <w:r w:rsidRPr="00352238">
        <w:rPr>
          <w:szCs w:val="20"/>
        </w:rPr>
        <w:t xml:space="preserve"> z Prahy přes Lysou nad Labem, Nymburk, Poděbrady a Kolín až do Kutné Hory. Vlak cestou zastavuje ve vybraných stanicích i zastávkách.</w:t>
      </w:r>
    </w:p>
    <w:p w14:paraId="124D3CF4" w14:textId="5B8C7021" w:rsidR="00E458EC" w:rsidRPr="00352238" w:rsidRDefault="00E458EC" w:rsidP="00E458EC">
      <w:pPr>
        <w:pStyle w:val="Nadpis2"/>
      </w:pPr>
      <w:r w:rsidRPr="00352238">
        <w:t>Nová sezóna startuje již 22. března</w:t>
      </w:r>
      <w:r w:rsidR="003B1666">
        <w:t xml:space="preserve"> 2025</w:t>
      </w:r>
    </w:p>
    <w:p w14:paraId="3828081A" w14:textId="1EFF3CA1" w:rsidR="00E458EC" w:rsidRPr="00352238" w:rsidRDefault="00E458EC" w:rsidP="00E458EC">
      <w:pPr>
        <w:rPr>
          <w:szCs w:val="20"/>
        </w:rPr>
      </w:pPr>
      <w:r w:rsidRPr="00352238">
        <w:rPr>
          <w:szCs w:val="20"/>
        </w:rPr>
        <w:t>Nová 12. sezóna výletního vlaku Cyklohráček začíná v sobotu 22. března 2025. Pestrobarevný vlak pro malé i velké výletníky vyjede opět o sobotách, nedělích a státních svátcích 2</w:t>
      </w:r>
      <w:r w:rsidR="003B1666">
        <w:rPr>
          <w:szCs w:val="20"/>
        </w:rPr>
        <w:t>×</w:t>
      </w:r>
      <w:r w:rsidRPr="00352238">
        <w:rPr>
          <w:szCs w:val="20"/>
        </w:rPr>
        <w:t xml:space="preserve"> denně z Prahy do Slaného a zpět, jednou měsíčně pak zavítá až do středočeských Zlonic ke zdejšímu železničnímu muzeu.</w:t>
      </w:r>
    </w:p>
    <w:p w14:paraId="75A62781" w14:textId="22060C02" w:rsidR="002501D3" w:rsidRPr="00352238" w:rsidRDefault="002501D3" w:rsidP="00DD6CC5">
      <w:pPr>
        <w:pStyle w:val="Nadpis1"/>
        <w:rPr>
          <w:lang w:eastAsia="cs-CZ"/>
        </w:rPr>
      </w:pPr>
      <w:bookmarkStart w:id="6" w:name="_Toc190677508"/>
      <w:r w:rsidRPr="00352238">
        <w:rPr>
          <w:lang w:eastAsia="cs-CZ"/>
        </w:rPr>
        <w:t>Návrat k plnému provozu MHD v</w:t>
      </w:r>
      <w:r w:rsidR="004C4A92" w:rsidRPr="00352238">
        <w:rPr>
          <w:lang w:eastAsia="cs-CZ"/>
        </w:rPr>
        <w:t> </w:t>
      </w:r>
      <w:r w:rsidRPr="00352238">
        <w:rPr>
          <w:lang w:eastAsia="cs-CZ"/>
        </w:rPr>
        <w:t>Praze</w:t>
      </w:r>
      <w:r w:rsidR="004C4A92" w:rsidRPr="00352238">
        <w:rPr>
          <w:lang w:eastAsia="cs-CZ"/>
        </w:rPr>
        <w:t xml:space="preserve"> a trvalé změny od 24. 2. 2025</w:t>
      </w:r>
      <w:bookmarkEnd w:id="6"/>
    </w:p>
    <w:p w14:paraId="7F7FDC04" w14:textId="207FDCC8" w:rsidR="004C4A92" w:rsidRPr="00352238" w:rsidRDefault="004C4A92" w:rsidP="004C4A92">
      <w:pPr>
        <w:rPr>
          <w:lang w:eastAsia="cs-CZ"/>
        </w:rPr>
      </w:pPr>
      <w:r w:rsidRPr="00352238">
        <w:rPr>
          <w:lang w:eastAsia="cs-CZ"/>
        </w:rPr>
        <w:t xml:space="preserve">V souvislosti s koncem jarních prázdnin v Praze se provoz pražské MHD vrací po </w:t>
      </w:r>
      <w:proofErr w:type="spellStart"/>
      <w:r w:rsidRPr="00352238">
        <w:rPr>
          <w:lang w:eastAsia="cs-CZ"/>
        </w:rPr>
        <w:t>poloprázdninovém</w:t>
      </w:r>
      <w:proofErr w:type="spellEnd"/>
      <w:r w:rsidRPr="00352238">
        <w:rPr>
          <w:lang w:eastAsia="cs-CZ"/>
        </w:rPr>
        <w:t xml:space="preserve"> omezení od </w:t>
      </w:r>
      <w:r w:rsidR="009153FC" w:rsidRPr="00352238">
        <w:rPr>
          <w:lang w:eastAsia="cs-CZ"/>
        </w:rPr>
        <w:t>pondělí</w:t>
      </w:r>
      <w:r w:rsidRPr="00352238">
        <w:rPr>
          <w:lang w:eastAsia="cs-CZ"/>
        </w:rPr>
        <w:t xml:space="preserve"> 24. února 2025 k plnému provozu. Opětovně budou zkráceny interval</w:t>
      </w:r>
      <w:r w:rsidR="00D633D2" w:rsidRPr="00352238">
        <w:rPr>
          <w:lang w:eastAsia="cs-CZ"/>
        </w:rPr>
        <w:t>y</w:t>
      </w:r>
      <w:r w:rsidRPr="00352238">
        <w:rPr>
          <w:lang w:eastAsia="cs-CZ"/>
        </w:rPr>
        <w:t xml:space="preserve"> metra, tramvají i městských autobusových linek do stavu </w:t>
      </w:r>
      <w:r w:rsidR="00D633D2" w:rsidRPr="00352238">
        <w:rPr>
          <w:lang w:eastAsia="cs-CZ"/>
        </w:rPr>
        <w:t>před loňskými Vánoci.</w:t>
      </w:r>
      <w:r w:rsidRPr="00352238">
        <w:rPr>
          <w:lang w:eastAsia="cs-CZ"/>
        </w:rPr>
        <w:t xml:space="preserve"> </w:t>
      </w:r>
      <w:r w:rsidR="00D633D2" w:rsidRPr="00352238">
        <w:rPr>
          <w:lang w:eastAsia="cs-CZ"/>
        </w:rPr>
        <w:t>Zároveň dojde od 24. 2. 2025 k drobným trvalým změnám na vybraných autobusových linkách MHD v</w:t>
      </w:r>
      <w:r w:rsidR="00F01B76" w:rsidRPr="00352238">
        <w:rPr>
          <w:lang w:eastAsia="cs-CZ"/>
        </w:rPr>
        <w:t> </w:t>
      </w:r>
      <w:r w:rsidR="00D633D2" w:rsidRPr="00352238">
        <w:rPr>
          <w:lang w:eastAsia="cs-CZ"/>
        </w:rPr>
        <w:t>Praze</w:t>
      </w:r>
      <w:r w:rsidR="00F01B76" w:rsidRPr="00352238">
        <w:rPr>
          <w:lang w:eastAsia="cs-CZ"/>
        </w:rPr>
        <w:t>.</w:t>
      </w:r>
    </w:p>
    <w:p w14:paraId="09A5E4D5" w14:textId="1C8C7567" w:rsidR="005327F9" w:rsidRPr="00352238" w:rsidRDefault="005327F9" w:rsidP="007253F1">
      <w:pPr>
        <w:pStyle w:val="Nadpis2"/>
        <w:rPr>
          <w:lang w:eastAsia="cs-CZ"/>
        </w:rPr>
      </w:pPr>
      <w:r w:rsidRPr="00352238">
        <w:rPr>
          <w:lang w:eastAsia="cs-CZ"/>
        </w:rPr>
        <w:t>Trvalé změny jednotlivých linek</w:t>
      </w:r>
    </w:p>
    <w:p w14:paraId="4808BD27" w14:textId="704C7492" w:rsidR="00AA6C1F" w:rsidRPr="00352238" w:rsidRDefault="00AA6C1F" w:rsidP="00206A71">
      <w:pPr>
        <w:pStyle w:val="Normlnpedsazen"/>
      </w:pPr>
      <w:r w:rsidRPr="00352238">
        <w:rPr>
          <w:rStyle w:val="Tun"/>
        </w:rPr>
        <w:t>106</w:t>
      </w:r>
      <w:r w:rsidR="00FD6520" w:rsidRPr="00352238">
        <w:tab/>
        <w:t>P</w:t>
      </w:r>
      <w:r w:rsidRPr="00352238">
        <w:t xml:space="preserve">osuny spojů v pracovní den večer, v sobotu a v neděli </w:t>
      </w:r>
      <w:r w:rsidR="004A4468" w:rsidRPr="00352238">
        <w:t>–</w:t>
      </w:r>
      <w:r w:rsidRPr="00352238">
        <w:t xml:space="preserve"> </w:t>
      </w:r>
      <w:r w:rsidR="004A4468" w:rsidRPr="00352238">
        <w:t xml:space="preserve">lepší </w:t>
      </w:r>
      <w:r w:rsidRPr="00352238">
        <w:t>koordinace linek 106, 196 a 197</w:t>
      </w:r>
      <w:r w:rsidR="00D57807" w:rsidRPr="00352238">
        <w:t>.</w:t>
      </w:r>
    </w:p>
    <w:p w14:paraId="0F1C7651" w14:textId="77777777" w:rsidR="00352238" w:rsidRDefault="00AA6C1F" w:rsidP="00206A71">
      <w:pPr>
        <w:pStyle w:val="Normlnpedsazen"/>
      </w:pPr>
      <w:r w:rsidRPr="00352238">
        <w:rPr>
          <w:rStyle w:val="Tun"/>
        </w:rPr>
        <w:t>122</w:t>
      </w:r>
      <w:r w:rsidR="000174A1" w:rsidRPr="00352238">
        <w:tab/>
        <w:t>P</w:t>
      </w:r>
      <w:r w:rsidRPr="00352238">
        <w:t>osuny spojů v pracovní den z důvodu lepší koordinace s linkou 363</w:t>
      </w:r>
      <w:r w:rsidR="00D57807" w:rsidRPr="00352238">
        <w:t>.</w:t>
      </w:r>
    </w:p>
    <w:p w14:paraId="0BE32571" w14:textId="77777777" w:rsidR="00352238" w:rsidRDefault="00AA6C1F" w:rsidP="00206A71">
      <w:pPr>
        <w:pStyle w:val="Normlnpedsazen"/>
      </w:pPr>
      <w:r w:rsidRPr="00352238">
        <w:rPr>
          <w:rStyle w:val="Tun"/>
        </w:rPr>
        <w:t>139</w:t>
      </w:r>
      <w:r w:rsidR="000174A1" w:rsidRPr="00352238">
        <w:tab/>
        <w:t>P</w:t>
      </w:r>
      <w:r w:rsidRPr="00352238">
        <w:t>osuny spojů v sobotu a v neděli ve směru Sídliště Zbraslav z důvodu lepší koordinace s linkou 124</w:t>
      </w:r>
      <w:r w:rsidR="00D57807" w:rsidRPr="00352238">
        <w:t>.</w:t>
      </w:r>
    </w:p>
    <w:p w14:paraId="7C860020" w14:textId="77777777" w:rsidR="00352238" w:rsidRDefault="00AA6C1F" w:rsidP="00206A71">
      <w:pPr>
        <w:pStyle w:val="Normlnpedsazen"/>
      </w:pPr>
      <w:r w:rsidRPr="00352238">
        <w:rPr>
          <w:rStyle w:val="Tun"/>
        </w:rPr>
        <w:t>150</w:t>
      </w:r>
      <w:r w:rsidR="000174A1" w:rsidRPr="00352238">
        <w:tab/>
        <w:t>P</w:t>
      </w:r>
      <w:r w:rsidRPr="00352238">
        <w:t>osuny spojů v sobotu a v neděli ve směru Na Beránku z důvodu zlepšení návaznosti na linku 190</w:t>
      </w:r>
      <w:r w:rsidR="00D57807" w:rsidRPr="00352238">
        <w:t>.</w:t>
      </w:r>
    </w:p>
    <w:p w14:paraId="49B601D9" w14:textId="77777777" w:rsidR="00352238" w:rsidRDefault="00AA6C1F" w:rsidP="00206A71">
      <w:pPr>
        <w:pStyle w:val="Normlnpedsazen"/>
      </w:pPr>
      <w:r w:rsidRPr="00352238">
        <w:rPr>
          <w:rStyle w:val="Tun"/>
        </w:rPr>
        <w:t>196</w:t>
      </w:r>
      <w:r w:rsidR="000174A1" w:rsidRPr="00352238">
        <w:tab/>
        <w:t>P</w:t>
      </w:r>
      <w:r w:rsidRPr="00352238">
        <w:t xml:space="preserve">osuny spojů v pracovní den večer, v sobotu a v neděli </w:t>
      </w:r>
      <w:r w:rsidR="004A4468" w:rsidRPr="00352238">
        <w:t>–</w:t>
      </w:r>
      <w:r w:rsidRPr="00352238">
        <w:t xml:space="preserve"> </w:t>
      </w:r>
      <w:r w:rsidR="004A4468" w:rsidRPr="00352238">
        <w:t xml:space="preserve">lepší </w:t>
      </w:r>
      <w:r w:rsidRPr="00352238">
        <w:t>koordinace linek 106, 196 a 197</w:t>
      </w:r>
      <w:r w:rsidR="00D57807" w:rsidRPr="00352238">
        <w:t>.</w:t>
      </w:r>
    </w:p>
    <w:p w14:paraId="3A8CD428" w14:textId="3BBFD75E" w:rsidR="00AA6C1F" w:rsidRPr="00352238" w:rsidRDefault="00AA6C1F" w:rsidP="00206A71">
      <w:pPr>
        <w:pStyle w:val="Normlnpedsazen"/>
      </w:pPr>
      <w:r w:rsidRPr="00352238">
        <w:rPr>
          <w:rStyle w:val="Tun"/>
        </w:rPr>
        <w:lastRenderedPageBreak/>
        <w:t>197</w:t>
      </w:r>
      <w:r w:rsidR="000174A1" w:rsidRPr="00352238">
        <w:tab/>
        <w:t>P</w:t>
      </w:r>
      <w:r w:rsidRPr="00352238">
        <w:t xml:space="preserve">osuny spojů v pracovní den večer, v sobotu a v neděli z důvodu zlepšení </w:t>
      </w:r>
      <w:r w:rsidR="004A4468" w:rsidRPr="00352238">
        <w:t>koordinace</w:t>
      </w:r>
      <w:r w:rsidRPr="00352238">
        <w:t xml:space="preserve"> s linkou 126, </w:t>
      </w:r>
      <w:r w:rsidR="00E2667B" w:rsidRPr="00352238">
        <w:t xml:space="preserve">také zlepšení </w:t>
      </w:r>
      <w:r w:rsidRPr="00352238">
        <w:t>koordinace linek 106, 196 a 197</w:t>
      </w:r>
      <w:r w:rsidR="00D57807" w:rsidRPr="00352238">
        <w:t>.</w:t>
      </w:r>
    </w:p>
    <w:p w14:paraId="60E952D1" w14:textId="62529ACC" w:rsidR="00D633D2" w:rsidRPr="00352238" w:rsidRDefault="003B1666" w:rsidP="00206A71">
      <w:pPr>
        <w:pStyle w:val="Normlnpedsazen"/>
      </w:pPr>
      <w:r>
        <w:rPr>
          <w:rStyle w:val="Tun"/>
        </w:rPr>
        <w:t>9</w:t>
      </w:r>
      <w:r w:rsidR="00AA6C1F" w:rsidRPr="00352238">
        <w:rPr>
          <w:rStyle w:val="Tun"/>
        </w:rPr>
        <w:t>15</w:t>
      </w:r>
      <w:r w:rsidR="00051EC3" w:rsidRPr="00352238">
        <w:tab/>
        <w:t>Z</w:t>
      </w:r>
      <w:r w:rsidR="00AA6C1F" w:rsidRPr="00352238">
        <w:t xml:space="preserve">avedení ranního spoje ve trase Miškovice </w:t>
      </w:r>
      <w:r w:rsidR="000D26BA" w:rsidRPr="00352238">
        <w:t>–</w:t>
      </w:r>
      <w:r w:rsidR="00AA6C1F" w:rsidRPr="00352238">
        <w:t xml:space="preserve"> Čakovice z důvodu zajištění návaznosti na první spoj linky</w:t>
      </w:r>
      <w:r>
        <w:t> </w:t>
      </w:r>
      <w:r w:rsidR="00AA6C1F" w:rsidRPr="00352238">
        <w:t>185</w:t>
      </w:r>
      <w:r w:rsidR="005D71D8" w:rsidRPr="00352238">
        <w:t>.</w:t>
      </w:r>
    </w:p>
    <w:p w14:paraId="0A0B8D0B" w14:textId="5932319D" w:rsidR="001060B5" w:rsidRPr="00352238" w:rsidRDefault="00DD6CC5" w:rsidP="00DD6CC5">
      <w:pPr>
        <w:pStyle w:val="Nadpis1"/>
        <w:rPr>
          <w:lang w:eastAsia="cs-CZ"/>
        </w:rPr>
      </w:pPr>
      <w:bookmarkStart w:id="7" w:name="_Toc190677509"/>
      <w:r w:rsidRPr="00352238">
        <w:rPr>
          <w:lang w:eastAsia="cs-CZ"/>
        </w:rPr>
        <w:t>Trvalé změny PID v </w:t>
      </w:r>
      <w:r w:rsidR="00E458EC" w:rsidRPr="00352238">
        <w:rPr>
          <w:lang w:eastAsia="cs-CZ"/>
        </w:rPr>
        <w:t>březnu</w:t>
      </w:r>
      <w:r w:rsidRPr="00352238">
        <w:rPr>
          <w:lang w:eastAsia="cs-CZ"/>
        </w:rPr>
        <w:t xml:space="preserve"> 2025</w:t>
      </w:r>
      <w:bookmarkEnd w:id="7"/>
    </w:p>
    <w:p w14:paraId="74B7919A" w14:textId="2942A78C" w:rsidR="00DD6CC5" w:rsidRPr="00352238" w:rsidRDefault="00E458EC" w:rsidP="00DD6CC5">
      <w:pPr>
        <w:rPr>
          <w:lang w:eastAsia="cs-CZ"/>
        </w:rPr>
      </w:pPr>
      <w:r w:rsidRPr="00352238">
        <w:rPr>
          <w:lang w:eastAsia="cs-CZ"/>
        </w:rPr>
        <w:t>K celostátnímu termínu změna jízdních řádů od 2. března 2025 dochází k drobným úpravám zejména u vybraných autobusových linek PID ve Středočeském kraji.</w:t>
      </w:r>
    </w:p>
    <w:p w14:paraId="28CCDDBA" w14:textId="512AB210" w:rsidR="00DD6CC5" w:rsidRPr="00352238" w:rsidRDefault="00DD6CC5" w:rsidP="00DD6CC5">
      <w:pPr>
        <w:pStyle w:val="Nadpis2"/>
        <w:rPr>
          <w:lang w:eastAsia="cs-CZ"/>
        </w:rPr>
      </w:pPr>
      <w:r w:rsidRPr="00352238">
        <w:rPr>
          <w:lang w:eastAsia="cs-CZ"/>
        </w:rPr>
        <w:t>Změny na autobusových linkách:</w:t>
      </w:r>
    </w:p>
    <w:p w14:paraId="238EF113" w14:textId="14D0BE0D" w:rsidR="006E23C3" w:rsidRPr="00352238" w:rsidRDefault="006E23C3" w:rsidP="00206A71">
      <w:pPr>
        <w:pStyle w:val="Normlnpedsazen"/>
        <w:rPr>
          <w:rStyle w:val="Tun"/>
        </w:rPr>
      </w:pPr>
      <w:r w:rsidRPr="00352238">
        <w:rPr>
          <w:rStyle w:val="Tun"/>
        </w:rPr>
        <w:t>350</w:t>
      </w:r>
      <w:r w:rsidRPr="00352238">
        <w:rPr>
          <w:rStyle w:val="Tun"/>
        </w:rPr>
        <w:tab/>
      </w:r>
      <w:r w:rsidRPr="00352238">
        <w:t>Nový spoj celotýdenně večer v trase Dejvická – Velké Přílepy</w:t>
      </w:r>
      <w:r w:rsidR="00474208" w:rsidRPr="00352238">
        <w:t xml:space="preserve"> (zkrácení souhrnného intervalu</w:t>
      </w:r>
      <w:r w:rsidR="00975C67" w:rsidRPr="00352238">
        <w:t xml:space="preserve"> s linkou 340</w:t>
      </w:r>
      <w:r w:rsidR="00474208" w:rsidRPr="00352238">
        <w:t xml:space="preserve"> z Prahy v tomt</w:t>
      </w:r>
      <w:r w:rsidR="00975C67" w:rsidRPr="00352238">
        <w:t>o</w:t>
      </w:r>
      <w:r w:rsidR="00474208" w:rsidRPr="00352238">
        <w:t xml:space="preserve"> období na 30 minut)</w:t>
      </w:r>
      <w:r w:rsidRPr="00352238">
        <w:t>.</w:t>
      </w:r>
    </w:p>
    <w:p w14:paraId="3425146A" w14:textId="2E238415" w:rsidR="009312DC" w:rsidRPr="00352238" w:rsidRDefault="009312DC" w:rsidP="00206A71">
      <w:pPr>
        <w:pStyle w:val="Normlnpedsazen"/>
        <w:rPr>
          <w:rStyle w:val="Tun"/>
        </w:rPr>
      </w:pPr>
      <w:r w:rsidRPr="00352238">
        <w:rPr>
          <w:rStyle w:val="Tun"/>
        </w:rPr>
        <w:t>383</w:t>
      </w:r>
      <w:r w:rsidRPr="00352238">
        <w:rPr>
          <w:rStyle w:val="Tun"/>
        </w:rPr>
        <w:tab/>
      </w:r>
      <w:r w:rsidRPr="00352238">
        <w:t xml:space="preserve">Nový první spoj o víkendech </w:t>
      </w:r>
      <w:r w:rsidR="007A5178" w:rsidRPr="00352238">
        <w:t>Háje – Říčany, Radošovice, Haškova.</w:t>
      </w:r>
    </w:p>
    <w:p w14:paraId="77BCC4A5" w14:textId="26916D91" w:rsidR="005F46AB" w:rsidRPr="00352238" w:rsidRDefault="005F46AB" w:rsidP="00206A71">
      <w:pPr>
        <w:pStyle w:val="Normlnpedsazen"/>
      </w:pPr>
      <w:r w:rsidRPr="00352238">
        <w:rPr>
          <w:rStyle w:val="Tun"/>
        </w:rPr>
        <w:t>395</w:t>
      </w:r>
      <w:r w:rsidRPr="00352238">
        <w:tab/>
        <w:t>V</w:t>
      </w:r>
      <w:r w:rsidR="00892C89" w:rsidRPr="00352238">
        <w:t>y</w:t>
      </w:r>
      <w:r w:rsidRPr="00352238">
        <w:t>brané spoje celotýdenně jsou prodlouženy do zastávky Příbram, Březové Hory</w:t>
      </w:r>
      <w:r w:rsidR="00892C89" w:rsidRPr="00352238">
        <w:t>.</w:t>
      </w:r>
    </w:p>
    <w:p w14:paraId="32147FDC" w14:textId="77777777" w:rsidR="00352238" w:rsidRDefault="00F62496" w:rsidP="00206A71">
      <w:pPr>
        <w:pStyle w:val="Normlnpedsazen"/>
      </w:pPr>
      <w:r w:rsidRPr="00352238">
        <w:rPr>
          <w:rStyle w:val="Tun"/>
        </w:rPr>
        <w:t>440</w:t>
      </w:r>
      <w:r w:rsidRPr="00352238">
        <w:tab/>
        <w:t>1 nový pár spojů v pracovní dny večer.</w:t>
      </w:r>
    </w:p>
    <w:p w14:paraId="24583269" w14:textId="6671AD5C" w:rsidR="00F902CC" w:rsidRPr="00352238" w:rsidRDefault="00F902CC" w:rsidP="00206A71">
      <w:pPr>
        <w:pStyle w:val="Normlnpedsazen"/>
      </w:pPr>
      <w:r w:rsidRPr="00352238">
        <w:rPr>
          <w:rStyle w:val="Tun"/>
        </w:rPr>
        <w:t>450</w:t>
      </w:r>
      <w:r w:rsidRPr="00352238">
        <w:tab/>
        <w:t>1 spoj v pracovní dny ráno z Petrovic nově zajíždí do Obděnic.</w:t>
      </w:r>
    </w:p>
    <w:p w14:paraId="024C791C" w14:textId="03544333" w:rsidR="006F251D" w:rsidRPr="00352238" w:rsidRDefault="006F251D" w:rsidP="00206A71">
      <w:pPr>
        <w:pStyle w:val="Normlnpedsazen"/>
      </w:pPr>
      <w:r w:rsidRPr="00352238">
        <w:rPr>
          <w:rStyle w:val="Tun"/>
        </w:rPr>
        <w:t>451</w:t>
      </w:r>
      <w:r w:rsidRPr="00352238">
        <w:tab/>
        <w:t>1 pár spojů o víkendech odpoledne zkrácen o úsek Votice, aut</w:t>
      </w:r>
      <w:r w:rsidR="00F62B32" w:rsidRPr="00352238">
        <w:t>.</w:t>
      </w:r>
      <w:r w:rsidR="003B1666">
        <w:t xml:space="preserve"> </w:t>
      </w:r>
      <w:r w:rsidR="00F62B32" w:rsidRPr="00352238">
        <w:t>st. – Votice, žel.</w:t>
      </w:r>
      <w:r w:rsidR="003B1666">
        <w:t xml:space="preserve"> </w:t>
      </w:r>
      <w:r w:rsidR="00F62B32" w:rsidRPr="00352238">
        <w:t>st.</w:t>
      </w:r>
    </w:p>
    <w:p w14:paraId="10C5B9BC" w14:textId="7451D45A" w:rsidR="009304F8" w:rsidRPr="00352238" w:rsidRDefault="009304F8" w:rsidP="00206A71">
      <w:pPr>
        <w:pStyle w:val="Normlnpedsazen"/>
      </w:pPr>
      <w:r w:rsidRPr="00352238">
        <w:rPr>
          <w:rStyle w:val="Tun"/>
        </w:rPr>
        <w:t>453</w:t>
      </w:r>
      <w:r w:rsidRPr="00352238">
        <w:tab/>
        <w:t>O víkendech zrušena obsluha Ostrova a Hradiště.</w:t>
      </w:r>
    </w:p>
    <w:p w14:paraId="79D86F3A" w14:textId="77777777" w:rsidR="00352238" w:rsidRDefault="00F271F4" w:rsidP="00206A71">
      <w:pPr>
        <w:pStyle w:val="Normlnpedsazen"/>
      </w:pPr>
      <w:r w:rsidRPr="00352238">
        <w:rPr>
          <w:rStyle w:val="Tun"/>
        </w:rPr>
        <w:t>474</w:t>
      </w:r>
      <w:r w:rsidRPr="00352238">
        <w:tab/>
        <w:t>Do zastávky Mělník, MŠ Chlo</w:t>
      </w:r>
      <w:r w:rsidR="00E07C28" w:rsidRPr="00352238">
        <w:t>u</w:t>
      </w:r>
      <w:r w:rsidRPr="00352238">
        <w:t>m</w:t>
      </w:r>
      <w:r w:rsidR="00E07C28" w:rsidRPr="00352238">
        <w:t>e</w:t>
      </w:r>
      <w:r w:rsidRPr="00352238">
        <w:t>k</w:t>
      </w:r>
      <w:r w:rsidR="00E07C28" w:rsidRPr="00352238">
        <w:t xml:space="preserve"> nově zajíždějí všechny spoje obousměrně.</w:t>
      </w:r>
    </w:p>
    <w:p w14:paraId="1C3F3CD5" w14:textId="5779E1CE" w:rsidR="001C11F7" w:rsidRPr="00352238" w:rsidRDefault="001C11F7" w:rsidP="00206A71">
      <w:pPr>
        <w:pStyle w:val="Normlnpedsazen"/>
      </w:pPr>
      <w:r w:rsidRPr="00352238">
        <w:rPr>
          <w:rStyle w:val="Tun"/>
        </w:rPr>
        <w:t>532</w:t>
      </w:r>
      <w:r w:rsidRPr="00352238">
        <w:tab/>
        <w:t>Mírné omezení provozu ve prospěch linky 550.</w:t>
      </w:r>
    </w:p>
    <w:p w14:paraId="3ABDBE89" w14:textId="35D5F828" w:rsidR="008D65B7" w:rsidRPr="00352238" w:rsidRDefault="008D65B7" w:rsidP="00206A71">
      <w:pPr>
        <w:pStyle w:val="Normlnpedsazen"/>
      </w:pPr>
      <w:r w:rsidRPr="00352238">
        <w:rPr>
          <w:rStyle w:val="Tun"/>
        </w:rPr>
        <w:t>550</w:t>
      </w:r>
      <w:r w:rsidRPr="00352238">
        <w:tab/>
        <w:t>Mírné posílení provozu v pracovní dny, ví</w:t>
      </w:r>
      <w:r w:rsidR="005F67B4" w:rsidRPr="00352238">
        <w:t>k</w:t>
      </w:r>
      <w:r w:rsidRPr="00352238">
        <w:t xml:space="preserve">endové spoje nově zajíždějí do </w:t>
      </w:r>
      <w:r w:rsidR="005F67B4" w:rsidRPr="00352238">
        <w:t>Roudného.</w:t>
      </w:r>
    </w:p>
    <w:p w14:paraId="241AF76C" w14:textId="6D2EE2C0" w:rsidR="0046001E" w:rsidRPr="00352238" w:rsidRDefault="0046001E" w:rsidP="00206A71">
      <w:pPr>
        <w:pStyle w:val="Normlnpedsazen"/>
      </w:pPr>
      <w:r w:rsidRPr="00352238">
        <w:rPr>
          <w:rStyle w:val="Tun"/>
        </w:rPr>
        <w:t>546</w:t>
      </w:r>
      <w:r w:rsidRPr="00352238">
        <w:tab/>
        <w:t>Linka nově zastavuje v zastávce Těně, rozcestí.</w:t>
      </w:r>
    </w:p>
    <w:p w14:paraId="2B944095" w14:textId="45D8AE45" w:rsidR="00A72F50" w:rsidRPr="00352238" w:rsidRDefault="00A72F50" w:rsidP="00206A71">
      <w:pPr>
        <w:pStyle w:val="Normlnpedsazen"/>
      </w:pPr>
      <w:r w:rsidRPr="00352238">
        <w:rPr>
          <w:rStyle w:val="Tun"/>
        </w:rPr>
        <w:t>554</w:t>
      </w:r>
      <w:r w:rsidRPr="00352238">
        <w:tab/>
        <w:t>Nový 1 pár spojů v pracovní dny ráno Votice</w:t>
      </w:r>
      <w:r w:rsidR="00DC7030" w:rsidRPr="00352238">
        <w:t>, a</w:t>
      </w:r>
      <w:r w:rsidRPr="00352238">
        <w:t>ut.</w:t>
      </w:r>
      <w:r w:rsidR="003B1666">
        <w:t xml:space="preserve"> </w:t>
      </w:r>
      <w:r w:rsidRPr="00352238">
        <w:t xml:space="preserve">st. </w:t>
      </w:r>
      <w:r w:rsidR="00DC7030" w:rsidRPr="00352238">
        <w:t>–</w:t>
      </w:r>
      <w:r w:rsidRPr="00352238">
        <w:t xml:space="preserve"> </w:t>
      </w:r>
      <w:r w:rsidR="00DC7030" w:rsidRPr="00352238">
        <w:t>Votice, Kaliště, zrušení posledních spojů v pracovní dny Votice, aut.</w:t>
      </w:r>
      <w:r w:rsidR="003B1666">
        <w:t xml:space="preserve"> </w:t>
      </w:r>
      <w:r w:rsidR="00DC7030" w:rsidRPr="00352238">
        <w:t>st. – Votice, Kaliště.</w:t>
      </w:r>
    </w:p>
    <w:p w14:paraId="09A138E4" w14:textId="44452474" w:rsidR="00771D9D" w:rsidRPr="00352238" w:rsidRDefault="00075414" w:rsidP="00206A71">
      <w:pPr>
        <w:pStyle w:val="Normlnpedsazen"/>
      </w:pPr>
      <w:r w:rsidRPr="00352238">
        <w:rPr>
          <w:rStyle w:val="Tun"/>
        </w:rPr>
        <w:t>594</w:t>
      </w:r>
      <w:r w:rsidRPr="00352238">
        <w:tab/>
        <w:t>1 spoj v pracovní d</w:t>
      </w:r>
      <w:r w:rsidR="008C42F4" w:rsidRPr="00352238">
        <w:t>n</w:t>
      </w:r>
      <w:r w:rsidRPr="00352238">
        <w:t>y ráno z Jarpice je zkrácen a jede až z</w:t>
      </w:r>
      <w:r w:rsidR="008C42F4" w:rsidRPr="00352238">
        <w:t> Poštovic.</w:t>
      </w:r>
    </w:p>
    <w:p w14:paraId="5EE8C192" w14:textId="43856B8C" w:rsidR="00EA6924" w:rsidRPr="00352238" w:rsidRDefault="00EA6924" w:rsidP="00206A71">
      <w:pPr>
        <w:pStyle w:val="Normlnpedsazen"/>
      </w:pPr>
      <w:r w:rsidRPr="00352238">
        <w:rPr>
          <w:rStyle w:val="Tun"/>
        </w:rPr>
        <w:t>595</w:t>
      </w:r>
      <w:r w:rsidRPr="00352238">
        <w:tab/>
        <w:t xml:space="preserve">1 spoj v pracovní dny ráno </w:t>
      </w:r>
      <w:r w:rsidR="00030F3D" w:rsidRPr="00352238">
        <w:t>z Velvar zkrácen o úsek Poštovice – Jarpice.</w:t>
      </w:r>
    </w:p>
    <w:p w14:paraId="25B986F1" w14:textId="3E07F6DD" w:rsidR="006517B9" w:rsidRPr="00352238" w:rsidRDefault="006517B9" w:rsidP="00206A71">
      <w:pPr>
        <w:pStyle w:val="Normlnpedsazen"/>
      </w:pPr>
      <w:r w:rsidRPr="00352238">
        <w:rPr>
          <w:rStyle w:val="Tun"/>
        </w:rPr>
        <w:t>641</w:t>
      </w:r>
      <w:r w:rsidRPr="00352238">
        <w:tab/>
      </w:r>
      <w:r w:rsidR="005F0894" w:rsidRPr="00352238">
        <w:t>Sjednocení trasy 2 ranních školních spojů v pracovní dny ze Zdic do Berouna.</w:t>
      </w:r>
    </w:p>
    <w:p w14:paraId="6B29B65C" w14:textId="7F8FB011" w:rsidR="00F6415C" w:rsidRPr="00352238" w:rsidRDefault="00F6415C" w:rsidP="00206A71">
      <w:pPr>
        <w:pStyle w:val="Normlnpedsazen"/>
      </w:pPr>
      <w:r w:rsidRPr="00352238">
        <w:rPr>
          <w:rStyle w:val="Tun"/>
        </w:rPr>
        <w:t>642</w:t>
      </w:r>
      <w:r w:rsidRPr="00352238">
        <w:tab/>
        <w:t>1 spoj v pracovní dny odpoledne z</w:t>
      </w:r>
      <w:r w:rsidR="003628ED" w:rsidRPr="00352238">
        <w:t> Hořovic zkrácen do zastávky Jince, náměstí.</w:t>
      </w:r>
    </w:p>
    <w:p w14:paraId="79C80EEE" w14:textId="71081BB9" w:rsidR="00897491" w:rsidRPr="00352238" w:rsidRDefault="00897491" w:rsidP="00206A71">
      <w:pPr>
        <w:pStyle w:val="Normlnpedsazen"/>
      </w:pPr>
      <w:r w:rsidRPr="00352238">
        <w:rPr>
          <w:rStyle w:val="Tun"/>
        </w:rPr>
        <w:t>650</w:t>
      </w:r>
      <w:r w:rsidRPr="00352238">
        <w:tab/>
        <w:t>1. spoj v pracovní dny ráno ze Zlonic jede nově až z Radešína.</w:t>
      </w:r>
    </w:p>
    <w:p w14:paraId="1DF60AAC" w14:textId="6788C4B9" w:rsidR="001E60EF" w:rsidRPr="00352238" w:rsidRDefault="001E60EF" w:rsidP="00206A71">
      <w:pPr>
        <w:pStyle w:val="Normlnpedsazen"/>
      </w:pPr>
      <w:r w:rsidRPr="00352238">
        <w:rPr>
          <w:rStyle w:val="Tun"/>
        </w:rPr>
        <w:t>841</w:t>
      </w:r>
      <w:r w:rsidRPr="00352238">
        <w:tab/>
        <w:t>1 pár dopoledních spojů celotýde</w:t>
      </w:r>
      <w:r w:rsidR="00654CF4" w:rsidRPr="00352238">
        <w:t xml:space="preserve">nně </w:t>
      </w:r>
      <w:r w:rsidR="00E05122" w:rsidRPr="00352238">
        <w:t xml:space="preserve">nově zajíždí </w:t>
      </w:r>
      <w:r w:rsidR="00A356DD" w:rsidRPr="00352238">
        <w:t>přes nové</w:t>
      </w:r>
      <w:r w:rsidR="00E05122" w:rsidRPr="00352238">
        <w:t xml:space="preserve"> zastávk</w:t>
      </w:r>
      <w:r w:rsidR="00A356DD" w:rsidRPr="00352238">
        <w:t>y</w:t>
      </w:r>
      <w:r w:rsidR="00E05122" w:rsidRPr="00352238">
        <w:t xml:space="preserve"> </w:t>
      </w:r>
      <w:r w:rsidR="0044390B">
        <w:t>Vlašim, s</w:t>
      </w:r>
      <w:r w:rsidR="00434879" w:rsidRPr="00352238">
        <w:t xml:space="preserve">ídliště-Družstevní a </w:t>
      </w:r>
      <w:r w:rsidR="0044390B">
        <w:t xml:space="preserve">Vlašim, </w:t>
      </w:r>
      <w:r w:rsidR="0044390B">
        <w:t>s</w:t>
      </w:r>
      <w:r w:rsidR="00434879" w:rsidRPr="00352238">
        <w:t>ídliště-Severní.</w:t>
      </w:r>
    </w:p>
    <w:p w14:paraId="3AD36673" w14:textId="3D024DAD" w:rsidR="006D6F59" w:rsidRPr="00352238" w:rsidRDefault="006D6F59" w:rsidP="00206A71">
      <w:pPr>
        <w:pStyle w:val="Normlnpedsazen"/>
      </w:pPr>
      <w:r w:rsidRPr="00352238">
        <w:rPr>
          <w:rStyle w:val="Tun"/>
        </w:rPr>
        <w:t>959</w:t>
      </w:r>
      <w:r w:rsidRPr="00352238">
        <w:rPr>
          <w:rStyle w:val="Tun"/>
        </w:rPr>
        <w:tab/>
      </w:r>
      <w:r w:rsidRPr="00352238">
        <w:t>Nový noční spoj celotýdenně v trase Háje – Říčany, Olivovna.</w:t>
      </w:r>
    </w:p>
    <w:p w14:paraId="7EFA0408" w14:textId="73FE0795" w:rsidR="00DD6CC5" w:rsidRPr="00352238" w:rsidRDefault="00DD6CC5" w:rsidP="00DD6CC5">
      <w:pPr>
        <w:pStyle w:val="Nadpis2"/>
        <w:rPr>
          <w:lang w:eastAsia="cs-CZ"/>
        </w:rPr>
      </w:pPr>
      <w:r w:rsidRPr="00352238">
        <w:rPr>
          <w:lang w:eastAsia="cs-CZ"/>
        </w:rPr>
        <w:t>Změny zastávek</w:t>
      </w:r>
    </w:p>
    <w:p w14:paraId="260A6AF4" w14:textId="61D3A958" w:rsidR="006517B9" w:rsidRPr="00352238" w:rsidRDefault="006517B9" w:rsidP="0044390B">
      <w:pPr>
        <w:pStyle w:val="Normlnpedsazen"/>
        <w:tabs>
          <w:tab w:val="clear" w:pos="851"/>
          <w:tab w:val="clear" w:pos="1418"/>
          <w:tab w:val="clear" w:pos="1985"/>
          <w:tab w:val="clear" w:pos="2552"/>
          <w:tab w:val="clear" w:pos="3119"/>
          <w:tab w:val="clear" w:pos="3686"/>
          <w:tab w:val="left" w:pos="3969"/>
        </w:tabs>
        <w:ind w:left="3969" w:hanging="3685"/>
        <w:rPr>
          <w:rStyle w:val="Tun"/>
        </w:rPr>
      </w:pPr>
      <w:r w:rsidRPr="00352238">
        <w:rPr>
          <w:rStyle w:val="Tun"/>
        </w:rPr>
        <w:t>Hořovice, u zámku</w:t>
      </w:r>
      <w:r w:rsidR="00352238" w:rsidRPr="00352238">
        <w:rPr>
          <w:rStyle w:val="Tun"/>
        </w:rPr>
        <w:tab/>
      </w:r>
      <w:r w:rsidRPr="00352238">
        <w:t>Nová zastávka pro linku 641</w:t>
      </w:r>
      <w:r w:rsidR="0044390B">
        <w:t>.</w:t>
      </w:r>
    </w:p>
    <w:p w14:paraId="7375E134" w14:textId="1662A7FF" w:rsidR="00866210" w:rsidRPr="00352238" w:rsidRDefault="00866210" w:rsidP="0044390B">
      <w:pPr>
        <w:pStyle w:val="Normlnpedsazen"/>
        <w:tabs>
          <w:tab w:val="clear" w:pos="851"/>
          <w:tab w:val="clear" w:pos="1418"/>
          <w:tab w:val="clear" w:pos="1985"/>
          <w:tab w:val="clear" w:pos="2552"/>
          <w:tab w:val="clear" w:pos="3119"/>
          <w:tab w:val="clear" w:pos="3686"/>
          <w:tab w:val="left" w:pos="3969"/>
        </w:tabs>
        <w:ind w:left="3969" w:hanging="3685"/>
      </w:pPr>
      <w:r w:rsidRPr="00352238">
        <w:rPr>
          <w:rStyle w:val="Tun"/>
        </w:rPr>
        <w:t>Lysá nad Labem, Litol, Palackého</w:t>
      </w:r>
      <w:r w:rsidRPr="00352238">
        <w:tab/>
        <w:t>Nový název pro zastávku Lysá nad Labem, Litol, Družstevní</w:t>
      </w:r>
      <w:r w:rsidR="0044390B">
        <w:t>.</w:t>
      </w:r>
    </w:p>
    <w:p w14:paraId="07EE5943" w14:textId="0074A821" w:rsidR="00866210" w:rsidRPr="00352238" w:rsidRDefault="00866210" w:rsidP="0044390B">
      <w:pPr>
        <w:pStyle w:val="Normlnpedsazen"/>
        <w:tabs>
          <w:tab w:val="clear" w:pos="851"/>
          <w:tab w:val="clear" w:pos="1418"/>
          <w:tab w:val="clear" w:pos="1985"/>
          <w:tab w:val="clear" w:pos="2552"/>
          <w:tab w:val="clear" w:pos="3119"/>
          <w:tab w:val="clear" w:pos="3686"/>
          <w:tab w:val="left" w:pos="3969"/>
        </w:tabs>
        <w:ind w:left="3969" w:hanging="3685"/>
      </w:pPr>
      <w:r w:rsidRPr="00352238">
        <w:rPr>
          <w:rStyle w:val="Tun"/>
        </w:rPr>
        <w:t>Mnichovo Hradiště, zdrav. středisko</w:t>
      </w:r>
      <w:r w:rsidRPr="00352238">
        <w:tab/>
        <w:t>Zrušená zastávka pro linky 315, 716</w:t>
      </w:r>
      <w:r w:rsidR="00E10CD6" w:rsidRPr="00352238">
        <w:t xml:space="preserve"> (od 1. 3.)</w:t>
      </w:r>
      <w:r w:rsidR="0044390B">
        <w:t>.</w:t>
      </w:r>
    </w:p>
    <w:p w14:paraId="1A7D2364" w14:textId="147C5279" w:rsidR="00866210" w:rsidRPr="00352238" w:rsidRDefault="00866210" w:rsidP="0044390B">
      <w:pPr>
        <w:pStyle w:val="Normlnpedsazen"/>
        <w:tabs>
          <w:tab w:val="clear" w:pos="851"/>
          <w:tab w:val="clear" w:pos="1418"/>
          <w:tab w:val="clear" w:pos="1985"/>
          <w:tab w:val="clear" w:pos="2552"/>
          <w:tab w:val="clear" w:pos="3119"/>
          <w:tab w:val="clear" w:pos="3686"/>
          <w:tab w:val="left" w:pos="3969"/>
        </w:tabs>
        <w:ind w:left="3969" w:hanging="3685"/>
      </w:pPr>
      <w:r w:rsidRPr="00352238">
        <w:rPr>
          <w:rStyle w:val="Tun"/>
        </w:rPr>
        <w:t>Mnichovo Hradiště, Dukelská</w:t>
      </w:r>
      <w:r w:rsidR="00352238">
        <w:tab/>
      </w:r>
      <w:r w:rsidRPr="00352238">
        <w:t>Nová zastávka pro linky 315, 716</w:t>
      </w:r>
      <w:r w:rsidR="00E10CD6" w:rsidRPr="00352238">
        <w:t xml:space="preserve"> (od 1. 3.)</w:t>
      </w:r>
      <w:r w:rsidR="0044390B">
        <w:t>.</w:t>
      </w:r>
    </w:p>
    <w:p w14:paraId="2C63C22D" w14:textId="132F3120" w:rsidR="005553C0" w:rsidRPr="00352238" w:rsidRDefault="005553C0" w:rsidP="0044390B">
      <w:pPr>
        <w:pStyle w:val="Normlnpedsazen"/>
        <w:tabs>
          <w:tab w:val="clear" w:pos="851"/>
          <w:tab w:val="clear" w:pos="1418"/>
          <w:tab w:val="clear" w:pos="1985"/>
          <w:tab w:val="clear" w:pos="2552"/>
          <w:tab w:val="clear" w:pos="3119"/>
          <w:tab w:val="clear" w:pos="3686"/>
          <w:tab w:val="left" w:pos="3969"/>
        </w:tabs>
        <w:ind w:left="3969" w:hanging="3685"/>
        <w:rPr>
          <w:rStyle w:val="Tun"/>
        </w:rPr>
      </w:pPr>
      <w:r w:rsidRPr="00352238">
        <w:rPr>
          <w:rStyle w:val="Tun"/>
        </w:rPr>
        <w:t>Těně, rozcestí</w:t>
      </w:r>
      <w:r w:rsidR="00352238" w:rsidRPr="00352238">
        <w:rPr>
          <w:rStyle w:val="Tun"/>
        </w:rPr>
        <w:tab/>
      </w:r>
      <w:r w:rsidRPr="00352238">
        <w:t xml:space="preserve">Nový název pro zastávku Olešná, </w:t>
      </w:r>
      <w:proofErr w:type="spellStart"/>
      <w:r w:rsidRPr="00352238">
        <w:t>rozc</w:t>
      </w:r>
      <w:proofErr w:type="spellEnd"/>
      <w:r w:rsidRPr="00352238">
        <w:t>. Těně</w:t>
      </w:r>
      <w:r w:rsidR="0044390B">
        <w:t>.</w:t>
      </w:r>
    </w:p>
    <w:p w14:paraId="7D313789" w14:textId="4E36462E" w:rsidR="00A356DD" w:rsidRPr="00352238" w:rsidRDefault="00A356DD" w:rsidP="0044390B">
      <w:pPr>
        <w:pStyle w:val="Normlnpedsazen"/>
        <w:tabs>
          <w:tab w:val="clear" w:pos="851"/>
          <w:tab w:val="clear" w:pos="1418"/>
          <w:tab w:val="clear" w:pos="1985"/>
          <w:tab w:val="clear" w:pos="2552"/>
          <w:tab w:val="clear" w:pos="3119"/>
          <w:tab w:val="clear" w:pos="3686"/>
          <w:tab w:val="left" w:pos="3969"/>
        </w:tabs>
        <w:ind w:left="3969" w:hanging="3685"/>
      </w:pPr>
      <w:r w:rsidRPr="00352238">
        <w:rPr>
          <w:rStyle w:val="Tun"/>
        </w:rPr>
        <w:t>Vlašim, sídliště-Družstevní</w:t>
      </w:r>
      <w:r w:rsidR="00352238" w:rsidRPr="00352238">
        <w:rPr>
          <w:rStyle w:val="Tun"/>
        </w:rPr>
        <w:tab/>
      </w:r>
      <w:r w:rsidR="001C4995" w:rsidRPr="00352238">
        <w:t>Nová zastávka pro vybrané spoje linky 841</w:t>
      </w:r>
      <w:r w:rsidR="0044390B">
        <w:t>.</w:t>
      </w:r>
    </w:p>
    <w:p w14:paraId="55476BC9" w14:textId="007CC8F6" w:rsidR="001C4995" w:rsidRPr="00352238" w:rsidRDefault="001C4995" w:rsidP="0044390B">
      <w:pPr>
        <w:pStyle w:val="Normlnpedsazen"/>
        <w:tabs>
          <w:tab w:val="clear" w:pos="851"/>
          <w:tab w:val="clear" w:pos="1418"/>
          <w:tab w:val="clear" w:pos="1985"/>
          <w:tab w:val="clear" w:pos="2552"/>
          <w:tab w:val="clear" w:pos="3119"/>
          <w:tab w:val="clear" w:pos="3686"/>
          <w:tab w:val="left" w:pos="3969"/>
        </w:tabs>
        <w:ind w:left="3969" w:hanging="3685"/>
      </w:pPr>
      <w:r w:rsidRPr="00352238">
        <w:rPr>
          <w:rStyle w:val="Tun"/>
        </w:rPr>
        <w:t>Vlašim, sídliště-Severní</w:t>
      </w:r>
      <w:r w:rsidR="00352238" w:rsidRPr="00352238">
        <w:rPr>
          <w:rStyle w:val="Tun"/>
        </w:rPr>
        <w:tab/>
      </w:r>
      <w:r w:rsidRPr="00352238">
        <w:t>Nová zastávka pro vybrané spoje linky 841</w:t>
      </w:r>
      <w:r w:rsidR="0044390B">
        <w:t>.</w:t>
      </w:r>
    </w:p>
    <w:p w14:paraId="7115181B" w14:textId="05B65B20" w:rsidR="00352238" w:rsidRDefault="007A045D" w:rsidP="0044390B">
      <w:pPr>
        <w:pStyle w:val="Normlnpedsazen"/>
        <w:tabs>
          <w:tab w:val="clear" w:pos="851"/>
          <w:tab w:val="clear" w:pos="1418"/>
          <w:tab w:val="clear" w:pos="1985"/>
          <w:tab w:val="clear" w:pos="2552"/>
          <w:tab w:val="clear" w:pos="3119"/>
          <w:tab w:val="clear" w:pos="3686"/>
          <w:tab w:val="left" w:pos="3969"/>
        </w:tabs>
        <w:ind w:left="3969" w:hanging="3685"/>
      </w:pPr>
      <w:r w:rsidRPr="00352238">
        <w:rPr>
          <w:rStyle w:val="Tun"/>
        </w:rPr>
        <w:t>Vlkančice, Komorce</w:t>
      </w:r>
      <w:r w:rsidR="00352238" w:rsidRPr="00352238">
        <w:rPr>
          <w:rStyle w:val="Tun"/>
        </w:rPr>
        <w:tab/>
      </w:r>
      <w:r w:rsidRPr="00352238">
        <w:t>Nová zastávka pro linky 387, 659 i ve směru Praha, resp. Stříbrná Skalice.</w:t>
      </w:r>
    </w:p>
    <w:p w14:paraId="4E60DCC9" w14:textId="04EFD9A2" w:rsidR="00866210" w:rsidRPr="00352238" w:rsidRDefault="00866210" w:rsidP="0044390B">
      <w:pPr>
        <w:pStyle w:val="Normlnpedsazen"/>
        <w:tabs>
          <w:tab w:val="clear" w:pos="851"/>
          <w:tab w:val="clear" w:pos="1418"/>
          <w:tab w:val="clear" w:pos="1985"/>
          <w:tab w:val="clear" w:pos="2552"/>
          <w:tab w:val="clear" w:pos="3119"/>
          <w:tab w:val="clear" w:pos="3686"/>
          <w:tab w:val="left" w:pos="3969"/>
        </w:tabs>
        <w:ind w:left="3969" w:hanging="3685"/>
      </w:pPr>
      <w:r w:rsidRPr="00352238">
        <w:rPr>
          <w:rStyle w:val="Tun"/>
        </w:rPr>
        <w:t xml:space="preserve">Vrančice, Životice, </w:t>
      </w:r>
      <w:proofErr w:type="spellStart"/>
      <w:r w:rsidRPr="00352238">
        <w:rPr>
          <w:rStyle w:val="Tun"/>
        </w:rPr>
        <w:t>rozc</w:t>
      </w:r>
      <w:proofErr w:type="spellEnd"/>
      <w:r w:rsidRPr="00352238">
        <w:rPr>
          <w:rStyle w:val="Tun"/>
        </w:rPr>
        <w:t>. Rtišovice</w:t>
      </w:r>
      <w:r w:rsidRPr="00352238">
        <w:rPr>
          <w:rStyle w:val="Tun"/>
        </w:rPr>
        <w:tab/>
      </w:r>
      <w:r w:rsidRPr="00352238">
        <w:t>Nová zastávka pro linky 407, 416, 488</w:t>
      </w:r>
      <w:r w:rsidR="0044390B">
        <w:t>.</w:t>
      </w:r>
    </w:p>
    <w:p w14:paraId="14C1CBA7" w14:textId="092CC971" w:rsidR="00E458EC" w:rsidRPr="00352238" w:rsidRDefault="00866210" w:rsidP="0044390B">
      <w:pPr>
        <w:pStyle w:val="Normlnpedsazen"/>
        <w:tabs>
          <w:tab w:val="clear" w:pos="851"/>
          <w:tab w:val="clear" w:pos="1418"/>
          <w:tab w:val="clear" w:pos="1985"/>
          <w:tab w:val="clear" w:pos="2552"/>
          <w:tab w:val="clear" w:pos="3119"/>
          <w:tab w:val="clear" w:pos="3686"/>
          <w:tab w:val="left" w:pos="3969"/>
        </w:tabs>
        <w:ind w:left="3969" w:hanging="3685"/>
      </w:pPr>
      <w:r w:rsidRPr="00352238">
        <w:rPr>
          <w:rStyle w:val="Tun"/>
        </w:rPr>
        <w:t>Vrančice, Životice, samoty</w:t>
      </w:r>
      <w:r w:rsidR="00352238">
        <w:tab/>
      </w:r>
      <w:r w:rsidRPr="00352238">
        <w:t xml:space="preserve">Nový název pro zastávku Milín, Rtišovice, </w:t>
      </w:r>
      <w:proofErr w:type="spellStart"/>
      <w:r w:rsidRPr="00352238">
        <w:t>rozc</w:t>
      </w:r>
      <w:proofErr w:type="spellEnd"/>
      <w:r w:rsidRPr="00352238">
        <w:t>.</w:t>
      </w:r>
    </w:p>
    <w:p w14:paraId="1DBA6EC9" w14:textId="101473CB" w:rsidR="00E458EC" w:rsidRPr="00352238" w:rsidRDefault="00E458EC" w:rsidP="00E458EC">
      <w:pPr>
        <w:pStyle w:val="Nadpis1"/>
      </w:pPr>
      <w:bookmarkStart w:id="8" w:name="_Toc190677510"/>
      <w:r w:rsidRPr="00352238">
        <w:t>Pražané berou sdílená kola útokem</w:t>
      </w:r>
      <w:r w:rsidR="00F56173" w:rsidRPr="00352238">
        <w:t xml:space="preserve"> d</w:t>
      </w:r>
      <w:r w:rsidRPr="00352238">
        <w:t>íky Lítačce</w:t>
      </w:r>
      <w:bookmarkEnd w:id="8"/>
    </w:p>
    <w:p w14:paraId="1438D469" w14:textId="1A1CB881" w:rsidR="00E458EC" w:rsidRPr="00352238" w:rsidRDefault="00E458EC" w:rsidP="00E458EC">
      <w:r w:rsidRPr="00352238">
        <w:t>Za loňský rok lidé využili možnosti půjčit si dvakrát denně zdarma na 15 minut sdílené kolo o 30 % více než v</w:t>
      </w:r>
      <w:r w:rsidR="0044390B">
        <w:t> </w:t>
      </w:r>
      <w:r w:rsidRPr="00352238">
        <w:t>roce</w:t>
      </w:r>
      <w:r w:rsidR="0044390B">
        <w:t> </w:t>
      </w:r>
      <w:r w:rsidRPr="00352238">
        <w:t xml:space="preserve">2023! Sdílená kola je možné půjčit si u provozovatelů </w:t>
      </w:r>
      <w:proofErr w:type="spellStart"/>
      <w:r w:rsidRPr="00352238">
        <w:t>Rekola</w:t>
      </w:r>
      <w:proofErr w:type="spellEnd"/>
      <w:r w:rsidRPr="00352238">
        <w:t xml:space="preserve"> a </w:t>
      </w:r>
      <w:proofErr w:type="spellStart"/>
      <w:r w:rsidRPr="00352238">
        <w:t>nextbike</w:t>
      </w:r>
      <w:proofErr w:type="spellEnd"/>
      <w:r w:rsidRPr="00352238">
        <w:t xml:space="preserve"> Czech Republic.</w:t>
      </w:r>
    </w:p>
    <w:p w14:paraId="31EC8035" w14:textId="77777777" w:rsidR="00E458EC" w:rsidRPr="00352238" w:rsidRDefault="00E458EC" w:rsidP="00094B8C">
      <w:pPr>
        <w:pStyle w:val="Nadpis2"/>
      </w:pPr>
      <w:r w:rsidRPr="00352238">
        <w:lastRenderedPageBreak/>
        <w:t>Sdílená kola s PID v číslech:</w:t>
      </w:r>
    </w:p>
    <w:p w14:paraId="50A0DB0D" w14:textId="77777777" w:rsidR="00E458EC" w:rsidRPr="00352238" w:rsidRDefault="00E458EC" w:rsidP="0044390B">
      <w:pPr>
        <w:pStyle w:val="Odstavecseseznamem"/>
        <w:keepNext/>
      </w:pPr>
      <w:r w:rsidRPr="00352238">
        <w:t>Od počátku provozu této služby proběhlo přes 2,4 mil. výpůjček.</w:t>
      </w:r>
    </w:p>
    <w:p w14:paraId="460064B4" w14:textId="391A7585" w:rsidR="00E458EC" w:rsidRPr="00352238" w:rsidRDefault="00E458EC" w:rsidP="00352238">
      <w:pPr>
        <w:pStyle w:val="Odstavecseseznamem"/>
      </w:pPr>
      <w:r w:rsidRPr="00352238">
        <w:t>Za rok 2024 to bylo 981 356 jízd, nejvíce lidí jezdilo v měsících květen–říjen, nejvíc jízd bylo v červnu, ale rekordní den bylo 4. září (5 427 jízd).</w:t>
      </w:r>
    </w:p>
    <w:p w14:paraId="18242536" w14:textId="77777777" w:rsidR="00E458EC" w:rsidRPr="00352238" w:rsidRDefault="00E458EC" w:rsidP="00352238">
      <w:pPr>
        <w:pStyle w:val="Odstavecseseznamem"/>
      </w:pPr>
      <w:r w:rsidRPr="00352238">
        <w:t>V roce 2023 to bylo 756 843 jízd.</w:t>
      </w:r>
    </w:p>
    <w:p w14:paraId="3DB43799" w14:textId="725BC971" w:rsidR="00E458EC" w:rsidRPr="00352238" w:rsidRDefault="00E458EC" w:rsidP="00352238">
      <w:pPr>
        <w:pStyle w:val="Odstavecseseznamem"/>
      </w:pPr>
      <w:r w:rsidRPr="00352238">
        <w:t xml:space="preserve">Oproti předchozím obdobím zůstává čas ranní a odpolední špičky (mezi </w:t>
      </w:r>
      <w:r w:rsidR="00094B8C" w:rsidRPr="00352238">
        <w:t>7</w:t>
      </w:r>
      <w:r w:rsidRPr="00352238">
        <w:t>.</w:t>
      </w:r>
      <w:r w:rsidR="0044390B">
        <w:t>–</w:t>
      </w:r>
      <w:r w:rsidR="00094B8C" w:rsidRPr="00352238">
        <w:t>8</w:t>
      </w:r>
      <w:r w:rsidRPr="00352238">
        <w:t>. a 1</w:t>
      </w:r>
      <w:r w:rsidR="00094B8C" w:rsidRPr="00352238">
        <w:t>6</w:t>
      </w:r>
      <w:r w:rsidRPr="00352238">
        <w:t>.</w:t>
      </w:r>
      <w:r w:rsidR="0044390B">
        <w:t>–</w:t>
      </w:r>
      <w:r w:rsidRPr="00352238">
        <w:t>1</w:t>
      </w:r>
      <w:r w:rsidR="00094B8C" w:rsidRPr="00352238">
        <w:t>7</w:t>
      </w:r>
      <w:r w:rsidRPr="00352238">
        <w:t>. hodinou).</w:t>
      </w:r>
    </w:p>
    <w:p w14:paraId="45C5BE26" w14:textId="2C6DFDDD" w:rsidR="00E458EC" w:rsidRPr="00352238" w:rsidRDefault="00E458EC" w:rsidP="00352238">
      <w:pPr>
        <w:pStyle w:val="Odstavecseseznamem"/>
      </w:pPr>
      <w:r w:rsidRPr="00352238">
        <w:t>Nejoblíbenějším dnem v týdnu je středa (jen mírně méně úterý a čtvrtek), naopak nejméně využívané jsou soboty a neděle (cca poloviční zájem než v úterky až čtvrtky) – v tom to v podstatě kopíruje chování lidí v</w:t>
      </w:r>
      <w:r w:rsidR="00352238" w:rsidRPr="00352238">
        <w:t> </w:t>
      </w:r>
      <w:r w:rsidRPr="00352238">
        <w:t>rámci MHD.</w:t>
      </w:r>
    </w:p>
    <w:p w14:paraId="7765CA80" w14:textId="526D6C38" w:rsidR="00002E38" w:rsidRPr="00352238" w:rsidRDefault="00002E38" w:rsidP="0044390B">
      <w:pPr>
        <w:pStyle w:val="Sted"/>
      </w:pPr>
      <w:r w:rsidRPr="00352238">
        <w:rPr>
          <w:noProof/>
        </w:rPr>
        <w:drawing>
          <wp:inline distT="0" distB="0" distL="0" distR="0" wp14:anchorId="7C7834CA" wp14:editId="4D04AEDE">
            <wp:extent cx="6479540" cy="3004817"/>
            <wp:effectExtent l="0" t="0" r="0" b="5715"/>
            <wp:docPr id="15" name="Obrázek 15" descr="C:\Users\Drapal197\OneDrive - ROPID\Dokumenty\Foto\Propagace\475866896_900477155608732_27892258393357044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rapal197\OneDrive - ROPID\Dokumenty\Foto\Propagace\475866896_900477155608732_2789225839335704459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00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A5BE7" w14:textId="35BE6C27" w:rsidR="00E458EC" w:rsidRPr="00352238" w:rsidRDefault="00E458EC" w:rsidP="00E458EC">
      <w:r w:rsidRPr="00352238">
        <w:t xml:space="preserve">Právě kombinace s MHD a používání kola pro návaznou cestu </w:t>
      </w:r>
      <w:r w:rsidR="00352238">
        <w:t>„</w:t>
      </w:r>
      <w:r w:rsidRPr="00352238">
        <w:t>poslední míle</w:t>
      </w:r>
      <w:r w:rsidR="00352238">
        <w:t>“</w:t>
      </w:r>
      <w:r w:rsidRPr="00352238">
        <w:t xml:space="preserve"> je patrná i </w:t>
      </w:r>
      <w:r w:rsidR="0044390B">
        <w:t>z</w:t>
      </w:r>
      <w:r w:rsidRPr="00352238">
        <w:t xml:space="preserve"> četnosti mí</w:t>
      </w:r>
      <w:r w:rsidR="0044390B">
        <w:t>s</w:t>
      </w:r>
      <w:r w:rsidRPr="00352238">
        <w:t>t půjčování a</w:t>
      </w:r>
      <w:r w:rsidR="00352238">
        <w:t> </w:t>
      </w:r>
      <w:r w:rsidRPr="00352238">
        <w:t>vracení kol poblíž zastávek MHD nebo stanic metra. Nejčastěji si lidé sdílená kola půjčují nebo vrací v oblasti Holešovic, Starého Města a Karlína. Postupem času se ukazuje nárůst cest hlavně mezi Holešovicemi a Karlínem díky nové Štvanické lávce a také mezi Holešovicemi a Libní kvůli částečně uzavřenému Libeňskému mostu a</w:t>
      </w:r>
      <w:r w:rsidR="00352238">
        <w:t> </w:t>
      </w:r>
      <w:r w:rsidRPr="00352238">
        <w:t>přerušenému provozu tramvají. Nejčastější doba jedné výpůjčky zůstává stejná – 5 minut.</w:t>
      </w:r>
    </w:p>
    <w:p w14:paraId="51B188D6" w14:textId="1188AB2A" w:rsidR="00E458EC" w:rsidRPr="00352238" w:rsidRDefault="00E458EC" w:rsidP="00E458EC">
      <w:r w:rsidRPr="00352238">
        <w:t>Většina lidí (přes 81 %) využívá tuto službu opakovaně, plynule ale přibývají noví zákazníci – za rok 2024 přibylo 26</w:t>
      </w:r>
      <w:r w:rsidR="0044390B">
        <w:t> </w:t>
      </w:r>
      <w:r w:rsidRPr="00352238">
        <w:t>tisíc nových uživatelů.</w:t>
      </w:r>
    </w:p>
    <w:p w14:paraId="6A033AE8" w14:textId="1748CA02" w:rsidR="00E458EC" w:rsidRPr="00352238" w:rsidRDefault="00E458EC" w:rsidP="00E458EC">
      <w:r w:rsidRPr="00352238">
        <w:t xml:space="preserve">Podrobnosti o využívání této služby včetně detailního návodu pro přihlášení a propojení účtů Lítačky s účtem jednotlivých poskytovatelů </w:t>
      </w:r>
      <w:proofErr w:type="spellStart"/>
      <w:r w:rsidRPr="00352238">
        <w:t>bikesharingu</w:t>
      </w:r>
      <w:proofErr w:type="spellEnd"/>
      <w:r w:rsidRPr="00352238">
        <w:t xml:space="preserve"> najdete na webové stránce </w:t>
      </w:r>
      <w:hyperlink r:id="rId19" w:history="1">
        <w:r w:rsidRPr="00352238">
          <w:rPr>
            <w:rStyle w:val="Hypertextovodkaz"/>
            <w:noProof w:val="0"/>
            <w:lang w:val="cs-CZ"/>
          </w:rPr>
          <w:t>www.pid.cz/sdilenakola</w:t>
        </w:r>
      </w:hyperlink>
      <w:r w:rsidRPr="00352238">
        <w:t>.</w:t>
      </w:r>
    </w:p>
    <w:p w14:paraId="0DEA97B8" w14:textId="0CC00C4B" w:rsidR="00E458EC" w:rsidRPr="00352238" w:rsidRDefault="00E458EC" w:rsidP="00E458EC">
      <w:pPr>
        <w:pStyle w:val="Nadpis1"/>
      </w:pPr>
      <w:bookmarkStart w:id="9" w:name="_Toc190677511"/>
      <w:r w:rsidRPr="00352238">
        <w:t>V Praze vyrostou další odjezdové panely na</w:t>
      </w:r>
      <w:r w:rsidR="0044390B">
        <w:t> </w:t>
      </w:r>
      <w:r w:rsidRPr="00352238">
        <w:t>zastávkách i totemy pro zvýraznění stanic metra a železnice</w:t>
      </w:r>
      <w:bookmarkEnd w:id="9"/>
    </w:p>
    <w:p w14:paraId="7BCB213E" w14:textId="71546F84" w:rsidR="00E458EC" w:rsidRPr="00352238" w:rsidRDefault="00E458EC" w:rsidP="00E458EC">
      <w:r w:rsidRPr="00352238">
        <w:t>Rada hl. m. Prahy schválila</w:t>
      </w:r>
      <w:r w:rsidR="00002E38" w:rsidRPr="00352238">
        <w:t xml:space="preserve"> 3. února 2025</w:t>
      </w:r>
      <w:r w:rsidRPr="00352238">
        <w:t xml:space="preserve"> strategii implementace dalších typů informačních a navigačních prvků v rámci projektu Čitelná Praha: elektronických odjezdových panelů a totemů, neboli prvků dálkové navigace pro zvýraznění přítomnosti jednotlivých stanic metra nebo železnice v Praze. Do roku 2030 by mělo v Praze vyrůst více než 550 odjezdových panelů a 150 totemů.</w:t>
      </w:r>
    </w:p>
    <w:p w14:paraId="3AC73897" w14:textId="504EDEEC" w:rsidR="00E458EC" w:rsidRPr="00352238" w:rsidRDefault="00E458EC" w:rsidP="00E458EC">
      <w:r w:rsidRPr="00352238">
        <w:t>Velkoplošné elektronické odjezdové panely byly v posledním roce nainstalovány organizací ROPID na 24</w:t>
      </w:r>
      <w:r w:rsidR="0044390B">
        <w:t> </w:t>
      </w:r>
      <w:r w:rsidRPr="00352238">
        <w:t>významných tramvajových a autobusových zastávkách a letos by jich mělo přibýt dalších 35. Kromě toho nainstalovala Technologie hl. m. Prahy menší odjezdové panely do 30 zastávkových přístřešků a letos by mělo být doplněno další desítky takových zastávek. V obou případech se jedná o informační tabule zobrazující aktuální informace o odjezdech veřejné dopravy všem cestujícím přímo tam, kde čekají na dopravní prostředek. Další variantou, která se aktuálně testuje v zastávkách Palackého náměstí a Nádraží Libeň, je elektronický panel zabudovaný přímo do zastávkového označníku.</w:t>
      </w:r>
    </w:p>
    <w:p w14:paraId="07D2D672" w14:textId="359E6D69" w:rsidR="00E458EC" w:rsidRPr="00352238" w:rsidRDefault="00E458EC" w:rsidP="00E458EC">
      <w:r w:rsidRPr="00352238">
        <w:t xml:space="preserve">Cílem implementace nových technologií je zlepšení podmínek pro cestující, podpora udržitelného pohybu ve městě a zvýšení celkové informační jistoty ve veřejném prostoru pro cestující nebo pěší. </w:t>
      </w:r>
      <w:r w:rsidR="00352238">
        <w:t>„</w:t>
      </w:r>
      <w:r w:rsidRPr="00352238">
        <w:rPr>
          <w:rFonts w:cs="Arial"/>
          <w:i/>
          <w:iCs/>
        </w:rPr>
        <w:t xml:space="preserve">I letos pokračujeme v instalaci nových digitálních odjezdových panelů. K loňským 54 přibude dalších až 85! Podstatnou výhodou téhle technologické </w:t>
      </w:r>
      <w:r w:rsidRPr="00352238">
        <w:rPr>
          <w:rFonts w:cs="Arial"/>
          <w:i/>
          <w:iCs/>
        </w:rPr>
        <w:lastRenderedPageBreak/>
        <w:t xml:space="preserve">vychytávky je, že čerpají data o aktuálních odjezdech z městské datové platformy </w:t>
      </w:r>
      <w:proofErr w:type="spellStart"/>
      <w:r w:rsidRPr="00352238">
        <w:rPr>
          <w:rFonts w:cs="Arial"/>
          <w:i/>
          <w:iCs/>
        </w:rPr>
        <w:t>Golemio</w:t>
      </w:r>
      <w:proofErr w:type="spellEnd"/>
      <w:r w:rsidRPr="00352238">
        <w:rPr>
          <w:rFonts w:cs="Arial"/>
          <w:i/>
          <w:iCs/>
        </w:rPr>
        <w:t>. Praha díky tomu může panely řádně soutěžit a za stejné peníze pořídit až třikrát více panelů než dříve! Podle ohlasů veřejnosti jsou právě takové online informace to hlavní, co lidé na zastávkách potřebují. A jednoznačně se ukazuje, že mají své místo i</w:t>
      </w:r>
      <w:r w:rsidR="00352238">
        <w:rPr>
          <w:rFonts w:cs="Arial"/>
          <w:i/>
          <w:iCs/>
        </w:rPr>
        <w:t> </w:t>
      </w:r>
      <w:r w:rsidRPr="00352238">
        <w:rPr>
          <w:rFonts w:cs="Arial"/>
          <w:i/>
          <w:iCs/>
        </w:rPr>
        <w:t>v</w:t>
      </w:r>
      <w:r w:rsidR="00352238">
        <w:rPr>
          <w:rFonts w:cs="Arial"/>
          <w:i/>
          <w:iCs/>
        </w:rPr>
        <w:t> </w:t>
      </w:r>
      <w:r w:rsidRPr="00352238">
        <w:rPr>
          <w:rFonts w:cs="Arial"/>
          <w:i/>
          <w:iCs/>
        </w:rPr>
        <w:t>dnešní době chytrých telefonů,</w:t>
      </w:r>
      <w:r w:rsidR="00352238">
        <w:rPr>
          <w:rFonts w:cs="Arial"/>
          <w:i/>
          <w:iCs/>
        </w:rPr>
        <w:t>“</w:t>
      </w:r>
      <w:r w:rsidRPr="00352238">
        <w:rPr>
          <w:rFonts w:cs="Arial"/>
          <w:i/>
        </w:rPr>
        <w:t xml:space="preserve"> </w:t>
      </w:r>
      <w:r w:rsidRPr="00352238">
        <w:t>vysvětluje Zdeněk Hřib, 1. náměstek pražského primátora pro oblast dopravy.</w:t>
      </w:r>
    </w:p>
    <w:p w14:paraId="3E7981DF" w14:textId="77777777" w:rsidR="00E458EC" w:rsidRPr="00352238" w:rsidRDefault="00E458EC" w:rsidP="00E458EC">
      <w:r w:rsidRPr="00352238">
        <w:t>Schválená strategie pak určuje další osazování jednotlivých typů panelů v budoucích letech na konkrétní zastávky s cílem osadit do roku 2030 více než 550 zastávek buďto samostatně stojícím velkoplošným panelem, nebo menším panelem v přístřešku nebo malým panelem zabudovaným v označníku.</w:t>
      </w:r>
    </w:p>
    <w:p w14:paraId="5678132A" w14:textId="416EC338" w:rsidR="00E458EC" w:rsidRPr="00352238" w:rsidRDefault="00352238" w:rsidP="00E458EC">
      <w:r>
        <w:t>„</w:t>
      </w:r>
      <w:r w:rsidR="00E458EC" w:rsidRPr="00352238">
        <w:rPr>
          <w:i/>
          <w:iCs/>
        </w:rPr>
        <w:t xml:space="preserve">Díky napojení na datovou základnu Operátora </w:t>
      </w:r>
      <w:proofErr w:type="spellStart"/>
      <w:r w:rsidR="00E458EC" w:rsidRPr="00352238">
        <w:rPr>
          <w:i/>
          <w:iCs/>
        </w:rPr>
        <w:t>ICT</w:t>
      </w:r>
      <w:proofErr w:type="spellEnd"/>
      <w:r w:rsidR="00E458EC" w:rsidRPr="00352238">
        <w:rPr>
          <w:i/>
          <w:iCs/>
        </w:rPr>
        <w:t xml:space="preserve"> a propojení s jednotlivými dopravními dispečinky je zde možné zobrazit také aktuální provozní informace o mimořádnostech v dopravě nebo upozornění na aktuální výluky. Zároveň jsou data z </w:t>
      </w:r>
      <w:proofErr w:type="spellStart"/>
      <w:r w:rsidR="00E458EC" w:rsidRPr="00352238">
        <w:rPr>
          <w:i/>
          <w:iCs/>
        </w:rPr>
        <w:t>Golemia</w:t>
      </w:r>
      <w:proofErr w:type="spellEnd"/>
      <w:r w:rsidR="00E458EC" w:rsidRPr="00352238">
        <w:rPr>
          <w:i/>
          <w:iCs/>
        </w:rPr>
        <w:t xml:space="preserve"> otevřená a tím pádem je může použít a zobrazit kdokoliv a v jakémkoliv zařízení nebo aplikaci. Data o aktuálních odjezdech jsou tak například i v prostorách obchodních center, ve školách se používají při výuce anebo se zobrazují v aplikacích jako je PID Lítačka, Google </w:t>
      </w:r>
      <w:proofErr w:type="spellStart"/>
      <w:r w:rsidR="00E458EC" w:rsidRPr="00352238">
        <w:rPr>
          <w:i/>
          <w:iCs/>
        </w:rPr>
        <w:t>Maps</w:t>
      </w:r>
      <w:proofErr w:type="spellEnd"/>
      <w:r w:rsidR="00E458EC" w:rsidRPr="00352238">
        <w:rPr>
          <w:i/>
          <w:iCs/>
        </w:rPr>
        <w:t xml:space="preserve"> nebo na Seznamu,</w:t>
      </w:r>
      <w:r>
        <w:t>“</w:t>
      </w:r>
      <w:r w:rsidR="00E458EC" w:rsidRPr="00352238">
        <w:t xml:space="preserve"> dodává Benedikt </w:t>
      </w:r>
      <w:proofErr w:type="spellStart"/>
      <w:r w:rsidR="00E458EC" w:rsidRPr="00352238">
        <w:t>Kotmel</w:t>
      </w:r>
      <w:proofErr w:type="spellEnd"/>
      <w:r w:rsidR="00E458EC" w:rsidRPr="00352238">
        <w:t xml:space="preserve">, člen představenstva pražské městské společnosti Operátor </w:t>
      </w:r>
      <w:proofErr w:type="spellStart"/>
      <w:r w:rsidR="00E458EC" w:rsidRPr="00352238">
        <w:t>ICT</w:t>
      </w:r>
      <w:proofErr w:type="spellEnd"/>
      <w:r w:rsidR="00E458EC" w:rsidRPr="00352238">
        <w:t xml:space="preserve"> odpovědný právě za datovou platformu </w:t>
      </w:r>
      <w:proofErr w:type="spellStart"/>
      <w:r w:rsidR="00E458EC" w:rsidRPr="00352238">
        <w:t>Golemio</w:t>
      </w:r>
      <w:proofErr w:type="spellEnd"/>
      <w:r w:rsidR="00E458EC" w:rsidRPr="00352238">
        <w:t>.</w:t>
      </w:r>
    </w:p>
    <w:p w14:paraId="57841337" w14:textId="2395DFA1" w:rsidR="00E458EC" w:rsidRPr="00352238" w:rsidRDefault="000A07C5" w:rsidP="00E458EC">
      <w:pPr>
        <w:pStyle w:val="Nadpis2"/>
      </w:pPr>
      <w:r w:rsidRPr="00352238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200EAAC5" wp14:editId="09BF1066">
            <wp:simplePos x="0" y="0"/>
            <wp:positionH relativeFrom="column">
              <wp:posOffset>2856230</wp:posOffset>
            </wp:positionH>
            <wp:positionV relativeFrom="paragraph">
              <wp:posOffset>131232</wp:posOffset>
            </wp:positionV>
            <wp:extent cx="3618000" cy="2408400"/>
            <wp:effectExtent l="0" t="0" r="1905" b="0"/>
            <wp:wrapSquare wrapText="bothSides"/>
            <wp:docPr id="17" name="Obrázek 17" descr="C:\Users\Drapal197\OneDrive - ROPID\Dokumenty\Foto\Propagace\474766121_900654072257707_43146100227024103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rapal197\OneDrive - ROPID\Dokumenty\Foto\Propagace\474766121_900654072257707_4314610022702410359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000" cy="24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8EC" w:rsidRPr="00352238">
        <w:t>Totem – nový prvek pro zvýraznění vstupů do metra i</w:t>
      </w:r>
      <w:r w:rsidR="00352238">
        <w:t> </w:t>
      </w:r>
      <w:r w:rsidR="00E458EC" w:rsidRPr="00352238">
        <w:t>k vlakům</w:t>
      </w:r>
    </w:p>
    <w:p w14:paraId="00E20079" w14:textId="42DD8753" w:rsidR="00E458EC" w:rsidRPr="00352238" w:rsidRDefault="00E458EC" w:rsidP="00E458EC">
      <w:r w:rsidRPr="00352238">
        <w:t>Praha také schválila plošnou instalaci až 150</w:t>
      </w:r>
      <w:r w:rsidR="0044390B">
        <w:t> </w:t>
      </w:r>
      <w:r w:rsidRPr="00352238">
        <w:t xml:space="preserve">totemů. </w:t>
      </w:r>
      <w:r w:rsidR="00352238">
        <w:rPr>
          <w:i/>
        </w:rPr>
        <w:t>„</w:t>
      </w:r>
      <w:r w:rsidRPr="00352238">
        <w:rPr>
          <w:i/>
          <w:iCs/>
        </w:rPr>
        <w:t>Totem je nový navigační prvek, který pomáhá cestujícím snadno najít vstupy do stanic metra, železničních zastávek i klíčových dopravních uzlů. Jeho hlavním úkolem je zlepšit orientaci cestujících ve městě a usnadnit přestupování,</w:t>
      </w:r>
      <w:r w:rsidR="00352238" w:rsidRPr="00352238">
        <w:rPr>
          <w:i/>
          <w:iCs/>
        </w:rPr>
        <w:t>“</w:t>
      </w:r>
      <w:r w:rsidRPr="00352238">
        <w:rPr>
          <w:i/>
          <w:iCs/>
        </w:rPr>
        <w:t xml:space="preserve"> doplňuje ředitel ROPID Petr Tomčík. Totemy budou umisťovány primárně na stožáry veřejného osvětlení nebo trakčního vedení, v některých případech na samostatné konstrukce.</w:t>
      </w:r>
      <w:r w:rsidRPr="00352238">
        <w:t> </w:t>
      </w:r>
      <w:r w:rsidRPr="00352238">
        <w:rPr>
          <w:i/>
          <w:iCs/>
        </w:rPr>
        <w:t>Díky grafickému zpracování studia Side2 a architektonickému návrhu ateliéru A69 se podařilo vytvořit prvek, který propojuje estetiku s funkčností a</w:t>
      </w:r>
      <w:r w:rsidR="00352238" w:rsidRPr="00352238">
        <w:rPr>
          <w:i/>
          <w:iCs/>
        </w:rPr>
        <w:t> </w:t>
      </w:r>
      <w:r w:rsidRPr="00352238">
        <w:rPr>
          <w:i/>
          <w:iCs/>
        </w:rPr>
        <w:t>přirozeně zapadá do městského prostředí.</w:t>
      </w:r>
    </w:p>
    <w:p w14:paraId="7938CD1D" w14:textId="24049D86" w:rsidR="00E458EC" w:rsidRPr="00352238" w:rsidRDefault="0044390B" w:rsidP="00E458EC">
      <w:r w:rsidRPr="00352238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01B07A84" wp14:editId="0E39D6C7">
            <wp:simplePos x="0" y="0"/>
            <wp:positionH relativeFrom="column">
              <wp:posOffset>2540</wp:posOffset>
            </wp:positionH>
            <wp:positionV relativeFrom="paragraph">
              <wp:posOffset>346497</wp:posOffset>
            </wp:positionV>
            <wp:extent cx="3714750" cy="2476500"/>
            <wp:effectExtent l="0" t="0" r="0" b="0"/>
            <wp:wrapSquare wrapText="bothSides"/>
            <wp:docPr id="16" name="Obrázek 16" descr="C:\Users\Drapal197\OneDrive - ROPID\Dokumenty\Foto\Propagace\475677322_900653848924396_78640105271388774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rapal197\OneDrive - ROPID\Dokumenty\Foto\Propagace\475677322_900653848924396_7864010527138877400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8EC" w:rsidRPr="00352238">
        <w:t>V uplynulém období byly otestovány prototypy totemů na pěti místech v Praze – jedná se o Palackého náměstí, Malostranskou, Háje, Eden a Rajskou zahradu a vybrána byla finální varianta prosvětlených kostek o rozměru cca</w:t>
      </w:r>
      <w:r>
        <w:t> </w:t>
      </w:r>
      <w:r w:rsidR="00E458EC" w:rsidRPr="00352238">
        <w:t>1</w:t>
      </w:r>
      <w:r>
        <w:t> </w:t>
      </w:r>
      <w:r w:rsidR="00E458EC" w:rsidRPr="00352238">
        <w:t>m</w:t>
      </w:r>
      <w:r w:rsidR="00E458EC" w:rsidRPr="00352238">
        <w:rPr>
          <w:vertAlign w:val="superscript"/>
        </w:rPr>
        <w:t>3</w:t>
      </w:r>
      <w:r w:rsidR="00E458EC" w:rsidRPr="00352238">
        <w:t xml:space="preserve">. </w:t>
      </w:r>
      <w:r w:rsidR="00352238">
        <w:rPr>
          <w:i/>
        </w:rPr>
        <w:t>„</w:t>
      </w:r>
      <w:r w:rsidR="00E458EC" w:rsidRPr="00352238">
        <w:rPr>
          <w:i/>
        </w:rPr>
        <w:t xml:space="preserve">Jen za letošní rok je v plánu osadit cca 100 totemů jak u jednotlivých stanic metra, tak i vlakových nádraží. Naprostá většina by měla být osazena nejpozději do roku 2026. Totemy bude instalovat a udržovat městská společnost Technologie hlavního města Prahy, jakožto správce veřejného osvětlení, na němž budou totemy většinou zavěšeny. Navazujeme tak na úspěšnou spolupráci s organizací ROPID započatou na projektu odjezdových panelů. </w:t>
      </w:r>
      <w:proofErr w:type="spellStart"/>
      <w:r w:rsidR="00E458EC" w:rsidRPr="00352238">
        <w:rPr>
          <w:i/>
        </w:rPr>
        <w:t>THMP</w:t>
      </w:r>
      <w:proofErr w:type="spellEnd"/>
      <w:r w:rsidR="00E458EC" w:rsidRPr="00352238">
        <w:rPr>
          <w:i/>
        </w:rPr>
        <w:t xml:space="preserve"> zároveň chystá možnost zobrazovat aktuální informace z dopravy na dalších digitálních formátech městského mobiliáře,</w:t>
      </w:r>
      <w:r w:rsidR="00352238">
        <w:rPr>
          <w:i/>
        </w:rPr>
        <w:t>“</w:t>
      </w:r>
      <w:r w:rsidR="00E458EC" w:rsidRPr="00352238">
        <w:t xml:space="preserve"> upřesnil předseda představenstva </w:t>
      </w:r>
      <w:proofErr w:type="spellStart"/>
      <w:r w:rsidR="00E458EC" w:rsidRPr="00352238">
        <w:t>THMP</w:t>
      </w:r>
      <w:proofErr w:type="spellEnd"/>
      <w:r w:rsidR="00E458EC" w:rsidRPr="00352238">
        <w:t xml:space="preserve"> Tomáš Jílek.</w:t>
      </w:r>
    </w:p>
    <w:p w14:paraId="1321C35B" w14:textId="77777777" w:rsidR="00E458EC" w:rsidRPr="00352238" w:rsidRDefault="00E458EC" w:rsidP="00E458EC">
      <w:r w:rsidRPr="00352238">
        <w:t xml:space="preserve">Více o projektu Čitelná Praha: </w:t>
      </w:r>
      <w:hyperlink r:id="rId22" w:history="1">
        <w:r w:rsidRPr="00352238">
          <w:rPr>
            <w:rStyle w:val="Hypertextovodkaz"/>
            <w:lang w:val="cs-CZ"/>
          </w:rPr>
          <w:t>https://pid.cz/citelna-praha/</w:t>
        </w:r>
      </w:hyperlink>
    </w:p>
    <w:p w14:paraId="05F8B457" w14:textId="7217F796" w:rsidR="00E458EC" w:rsidRPr="00352238" w:rsidRDefault="00094B8C" w:rsidP="00094B8C">
      <w:pPr>
        <w:pStyle w:val="Nadpis1"/>
        <w:rPr>
          <w:lang w:eastAsia="cs-CZ"/>
        </w:rPr>
      </w:pPr>
      <w:bookmarkStart w:id="10" w:name="_Toc190677512"/>
      <w:r w:rsidRPr="00352238">
        <w:rPr>
          <w:lang w:eastAsia="cs-CZ"/>
        </w:rPr>
        <w:t>Mapa spojů v aplikaci PID Lítačka</w:t>
      </w:r>
      <w:bookmarkEnd w:id="10"/>
    </w:p>
    <w:p w14:paraId="25E38BD9" w14:textId="33ECCDB4" w:rsidR="00094B8C" w:rsidRPr="00352238" w:rsidRDefault="00094B8C" w:rsidP="00094B8C">
      <w:r w:rsidRPr="00352238">
        <w:t>Aplikace PID Lítačka. Pro většinu uživatelů místo pro kupony a jízdenky. Místo pro vyhledávání spojení. Ale je toho mnohem víc, co tahle mobilní aplikace dovede. Například aktuální poloha vozidel. A to přímo v aplikaci. Většina z</w:t>
      </w:r>
      <w:r w:rsidR="00352238">
        <w:t> </w:t>
      </w:r>
      <w:r w:rsidRPr="00352238">
        <w:t xml:space="preserve">vás už zřejmě zná stránku </w:t>
      </w:r>
      <w:hyperlink r:id="rId23" w:history="1">
        <w:r w:rsidRPr="00352238">
          <w:rPr>
            <w:rStyle w:val="Hypertextovodkaz"/>
            <w:noProof w:val="0"/>
            <w:lang w:val="cs-CZ"/>
          </w:rPr>
          <w:t>https://mapa.pid.cz</w:t>
        </w:r>
      </w:hyperlink>
      <w:r w:rsidRPr="00352238">
        <w:t>, kde je možné najít aktuální polohy vozidel. To ale najdete i přímo v</w:t>
      </w:r>
      <w:r w:rsidR="00352238">
        <w:t> </w:t>
      </w:r>
      <w:r w:rsidRPr="00352238">
        <w:t>aplikaci. Na spodní liště zvolíte Mapa a pak už si můžete výsledky filtrovat dle druhu dopravního prostředku či přímo vyhledat linku, která vás aktuálně zajímá.</w:t>
      </w:r>
    </w:p>
    <w:p w14:paraId="2306AF2C" w14:textId="03ACAB76" w:rsidR="00094B8C" w:rsidRPr="00352238" w:rsidRDefault="00094B8C" w:rsidP="0044390B">
      <w:pPr>
        <w:pStyle w:val="Sted"/>
      </w:pPr>
      <w:r w:rsidRPr="00352238">
        <w:rPr>
          <w:noProof/>
        </w:rPr>
        <w:lastRenderedPageBreak/>
        <w:drawing>
          <wp:inline distT="0" distB="0" distL="0" distR="0" wp14:anchorId="0D78D4CD" wp14:editId="175C0CE5">
            <wp:extent cx="1846090" cy="3705000"/>
            <wp:effectExtent l="0" t="0" r="1905" b="0"/>
            <wp:docPr id="9" name="Obrázek 9" descr="C:\Users\Drapal197\OneDrive - ROPID\Dokumenty\Foto\Propagace\473728662_895890846067363_45675054776937634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apal197\OneDrive - ROPID\Dokumenty\Foto\Propagace\473728662_895890846067363_4567505477693763489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601" cy="374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238">
        <w:t xml:space="preserve"> </w:t>
      </w:r>
      <w:r w:rsidRPr="00352238">
        <w:rPr>
          <w:noProof/>
        </w:rPr>
        <w:drawing>
          <wp:inline distT="0" distB="0" distL="0" distR="0" wp14:anchorId="27699216" wp14:editId="7DD6A885">
            <wp:extent cx="1828800" cy="3670301"/>
            <wp:effectExtent l="0" t="0" r="0" b="6350"/>
            <wp:docPr id="10" name="Obrázek 10" descr="C:\Users\Drapal197\OneDrive - ROPID\Dokumenty\Foto\Propagace\474368199_895890819400699_6778342097808578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apal197\OneDrive - ROPID\Dokumenty\Foto\Propagace\474368199_895890819400699_6778342097808578776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519" cy="37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238">
        <w:t xml:space="preserve"> </w:t>
      </w:r>
      <w:r w:rsidRPr="00352238">
        <w:rPr>
          <w:noProof/>
        </w:rPr>
        <w:drawing>
          <wp:inline distT="0" distB="0" distL="0" distR="0" wp14:anchorId="48EE4425" wp14:editId="1C5EE8CA">
            <wp:extent cx="1846202" cy="3705225"/>
            <wp:effectExtent l="0" t="0" r="1905" b="0"/>
            <wp:docPr id="11" name="Obrázek 11" descr="C:\Users\Drapal197\OneDrive - ROPID\Dokumenty\Foto\Propagace\474327817_895890802734034_65207931816241991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rapal197\OneDrive - ROPID\Dokumenty\Foto\Propagace\474327817_895890802734034_6520793181624199196_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120" cy="372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4B8C" w:rsidRPr="00352238" w:rsidSect="00493C34">
      <w:headerReference w:type="default" r:id="rId27"/>
      <w:footerReference w:type="default" r:id="rId28"/>
      <w:headerReference w:type="first" r:id="rId29"/>
      <w:footerReference w:type="first" r:id="rId30"/>
      <w:pgSz w:w="11906" w:h="16838" w:code="9"/>
      <w:pgMar w:top="1134" w:right="851" w:bottom="851" w:left="851" w:header="567" w:footer="493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1">
      <wne:acd wne:acdName="acd0"/>
    </wne:keymap>
    <wne:keymap wne:kcmPrimary="0232">
      <wne:acd wne:acdName="acd1"/>
    </wne:keymap>
    <wne:keymap wne:kcmPrimary="0233">
      <wne:acd wne:acdName="acd2"/>
    </wne:keymap>
    <wne:keymap wne:kcmPrimary="0234">
      <wne:acd wne:acdName="acd3"/>
    </wne:keymap>
  </wne:keymaps>
  <wne:toolbars>
    <wne:acdManifest>
      <wne:acdEntry wne:acdName="acd0"/>
      <wne:acdEntry wne:acdName="acd1"/>
      <wne:acdEntry wne:acdName="acd2"/>
      <wne:acdEntry wne:acdName="acd3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QA" wne:acdName="acd3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164C00" w14:textId="77777777" w:rsidR="00C76A30" w:rsidRDefault="00C76A30" w:rsidP="009E4070">
      <w:pPr>
        <w:spacing w:after="0"/>
      </w:pPr>
      <w:r>
        <w:separator/>
      </w:r>
    </w:p>
  </w:endnote>
  <w:endnote w:type="continuationSeparator" w:id="0">
    <w:p w14:paraId="52CA7B50" w14:textId="77777777" w:rsidR="00C76A30" w:rsidRDefault="00C76A30" w:rsidP="009E407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B50BD" w14:textId="33D40178" w:rsidR="00E67E63" w:rsidRPr="0029358D" w:rsidRDefault="00E67E63" w:rsidP="0029358D">
    <w:pPr>
      <w:pStyle w:val="Zpat"/>
      <w:tabs>
        <w:tab w:val="clear" w:pos="9072"/>
        <w:tab w:val="right" w:pos="10772"/>
      </w:tabs>
    </w:pPr>
    <w:r>
      <w:t xml:space="preserve">www.pid.cz </w:t>
    </w:r>
    <w:r>
      <w:rPr>
        <w:rFonts w:cs="Arial"/>
      </w:rPr>
      <w:t>●</w:t>
    </w:r>
    <w:r>
      <w:t xml:space="preserve"> info@pid.cz </w:t>
    </w:r>
    <w:r>
      <w:rPr>
        <w:rFonts w:cs="Arial"/>
      </w:rPr>
      <w:t>●</w:t>
    </w:r>
    <w:r>
      <w:t xml:space="preserve"> </w:t>
    </w:r>
    <w:proofErr w:type="spellStart"/>
    <w:r w:rsidRPr="0029358D">
      <w:t>info</w:t>
    </w:r>
    <w:proofErr w:type="spellEnd"/>
    <w:r w:rsidRPr="0029358D">
      <w:t xml:space="preserve"> +420 234 704 560</w:t>
    </w:r>
    <w:r>
      <w:tab/>
      <w:t xml:space="preserve">strana </w:t>
    </w:r>
    <w:r>
      <w:fldChar w:fldCharType="begin"/>
    </w:r>
    <w:r>
      <w:instrText>PAGE   \* MERGEFORMAT</w:instrText>
    </w:r>
    <w:r>
      <w:fldChar w:fldCharType="separate"/>
    </w:r>
    <w:r w:rsidR="00866210">
      <w:rPr>
        <w:noProof/>
      </w:rPr>
      <w:t>4</w:t>
    </w:r>
    <w:r>
      <w:rPr>
        <w:noProof/>
      </w:rPr>
      <w:fldChar w:fldCharType="end"/>
    </w:r>
    <w:r>
      <w:t>/</w:t>
    </w:r>
    <w:fldSimple w:instr=" NUMPAGES   \* MERGEFORMAT ">
      <w:r w:rsidR="00866210">
        <w:rPr>
          <w:noProof/>
        </w:rPr>
        <w:t>6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B50C0" w14:textId="5E595CBE" w:rsidR="00E67E63" w:rsidRPr="000714D0" w:rsidRDefault="00E67E63" w:rsidP="000714D0">
    <w:pPr>
      <w:pStyle w:val="Zpat"/>
      <w:tabs>
        <w:tab w:val="clear" w:pos="9072"/>
        <w:tab w:val="right" w:pos="10772"/>
      </w:tabs>
    </w:pPr>
    <w:r>
      <w:t xml:space="preserve">www.pid.cz </w:t>
    </w:r>
    <w:r>
      <w:rPr>
        <w:rFonts w:cs="Arial"/>
      </w:rPr>
      <w:t>●</w:t>
    </w:r>
    <w:r>
      <w:t xml:space="preserve"> info@pid.cz </w:t>
    </w:r>
    <w:r>
      <w:rPr>
        <w:rFonts w:cs="Arial"/>
      </w:rPr>
      <w:t>●</w:t>
    </w:r>
    <w:r>
      <w:t xml:space="preserve"> </w:t>
    </w:r>
    <w:proofErr w:type="spellStart"/>
    <w:r w:rsidRPr="0029358D">
      <w:t>info</w:t>
    </w:r>
    <w:proofErr w:type="spellEnd"/>
    <w:r w:rsidRPr="0029358D">
      <w:t xml:space="preserve"> +420 234 704 560</w:t>
    </w:r>
    <w:r>
      <w:tab/>
      <w:t xml:space="preserve">strana </w:t>
    </w:r>
    <w:r>
      <w:fldChar w:fldCharType="begin"/>
    </w:r>
    <w:r>
      <w:instrText>PAGE   \* MERGEFORMAT</w:instrText>
    </w:r>
    <w:r>
      <w:fldChar w:fldCharType="separate"/>
    </w:r>
    <w:r w:rsidR="00866210">
      <w:rPr>
        <w:noProof/>
      </w:rPr>
      <w:t>1</w:t>
    </w:r>
    <w:r>
      <w:rPr>
        <w:noProof/>
      </w:rPr>
      <w:fldChar w:fldCharType="end"/>
    </w:r>
    <w:r>
      <w:t>/</w:t>
    </w:r>
    <w:fldSimple w:instr=" NUMPAGES   \* MERGEFORMAT ">
      <w:r w:rsidR="00866210">
        <w:rPr>
          <w:noProof/>
        </w:rPr>
        <w:t>6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574B64" w14:textId="77777777" w:rsidR="00C76A30" w:rsidRPr="00B16847" w:rsidRDefault="00C76A30" w:rsidP="009E4070">
      <w:pPr>
        <w:spacing w:after="0"/>
      </w:pPr>
      <w:r w:rsidRPr="00B16847">
        <w:separator/>
      </w:r>
    </w:p>
  </w:footnote>
  <w:footnote w:type="continuationSeparator" w:id="0">
    <w:p w14:paraId="72595847" w14:textId="77777777" w:rsidR="00C76A30" w:rsidRDefault="00C76A30" w:rsidP="009E407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B50BC" w14:textId="231CB3DC" w:rsidR="00E67E63" w:rsidRPr="008842C8" w:rsidRDefault="00E67E63" w:rsidP="00DA12AF">
    <w:pPr>
      <w:pStyle w:val="Zhlav"/>
      <w:tabs>
        <w:tab w:val="right" w:pos="10772"/>
      </w:tabs>
    </w:pPr>
    <w:r>
      <w:rPr>
        <w:noProof/>
        <w:lang w:eastAsia="cs-CZ"/>
      </w:rPr>
      <w:drawing>
        <wp:anchor distT="0" distB="0" distL="114300" distR="114300" simplePos="0" relativeHeight="251657216" behindDoc="0" locked="0" layoutInCell="1" allowOverlap="1" wp14:anchorId="63FB50C1" wp14:editId="68BAE744">
          <wp:simplePos x="0" y="0"/>
          <wp:positionH relativeFrom="margin">
            <wp:posOffset>6224270</wp:posOffset>
          </wp:positionH>
          <wp:positionV relativeFrom="margin">
            <wp:posOffset>-263525</wp:posOffset>
          </wp:positionV>
          <wp:extent cx="258445" cy="179705"/>
          <wp:effectExtent l="0" t="0" r="0" b="0"/>
          <wp:wrapNone/>
          <wp:docPr id="1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445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Z</w:t>
    </w:r>
    <w:r w:rsidRPr="008842C8">
      <w:t>pravodaj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B50BE" w14:textId="57550709" w:rsidR="00E67E63" w:rsidRDefault="00E67E63" w:rsidP="00B56EB0">
    <w:pPr>
      <w:pStyle w:val="Zhlavnaprvnstran"/>
    </w:pPr>
    <w:r>
      <w:rPr>
        <w:lang w:eastAsia="cs-CZ"/>
      </w:rPr>
      <w:drawing>
        <wp:anchor distT="0" distB="0" distL="114300" distR="114300" simplePos="0" relativeHeight="251655168" behindDoc="0" locked="1" layoutInCell="1" allowOverlap="1" wp14:anchorId="63FB50C2" wp14:editId="1BC7B41A">
          <wp:simplePos x="0" y="0"/>
          <wp:positionH relativeFrom="margin">
            <wp:posOffset>5603875</wp:posOffset>
          </wp:positionH>
          <wp:positionV relativeFrom="paragraph">
            <wp:posOffset>97155</wp:posOffset>
          </wp:positionV>
          <wp:extent cx="863600" cy="600710"/>
          <wp:effectExtent l="0" t="0" r="0" b="0"/>
          <wp:wrapNone/>
          <wp:docPr id="2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600" cy="600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Zpravodaj</w:t>
    </w:r>
  </w:p>
  <w:p w14:paraId="63FB50BF" w14:textId="5F35DD72" w:rsidR="00E67E63" w:rsidRPr="00B56EB0" w:rsidRDefault="00E458EC" w:rsidP="00B56EB0">
    <w:pPr>
      <w:pStyle w:val="Zhlavnaprvnstran"/>
    </w:pPr>
    <w:r>
      <w:t>2</w:t>
    </w:r>
    <w:r w:rsidR="00E67E63">
      <w:t>/202</w:t>
    </w:r>
    <w:r w:rsidR="00DD6CC5"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C6C78"/>
    <w:multiLevelType w:val="hybridMultilevel"/>
    <w:tmpl w:val="28E0A6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9642A"/>
    <w:multiLevelType w:val="hybridMultilevel"/>
    <w:tmpl w:val="E10656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40D20"/>
    <w:multiLevelType w:val="multilevel"/>
    <w:tmpl w:val="7856DB72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E3346"/>
    <w:multiLevelType w:val="multilevel"/>
    <w:tmpl w:val="7856DB72"/>
    <w:styleLink w:val="odrky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A16AB"/>
    <w:multiLevelType w:val="hybridMultilevel"/>
    <w:tmpl w:val="8F10C6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AB625C"/>
    <w:multiLevelType w:val="hybridMultilevel"/>
    <w:tmpl w:val="4C8C060C"/>
    <w:lvl w:ilvl="0" w:tplc="3252C49A">
      <w:start w:val="1"/>
      <w:numFmt w:val="bullet"/>
      <w:pStyle w:val="Odstavecseseznamem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174B52A2"/>
    <w:multiLevelType w:val="hybridMultilevel"/>
    <w:tmpl w:val="EB42C6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46375"/>
    <w:multiLevelType w:val="hybridMultilevel"/>
    <w:tmpl w:val="8200BD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B62CA8"/>
    <w:multiLevelType w:val="hybridMultilevel"/>
    <w:tmpl w:val="AFE8EE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BF349F"/>
    <w:multiLevelType w:val="multilevel"/>
    <w:tmpl w:val="EE8AB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B0C0446"/>
    <w:multiLevelType w:val="hybridMultilevel"/>
    <w:tmpl w:val="E30E3AD0"/>
    <w:lvl w:ilvl="0" w:tplc="67E40E3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E07FCD"/>
    <w:multiLevelType w:val="multilevel"/>
    <w:tmpl w:val="73F02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17520A"/>
    <w:multiLevelType w:val="multilevel"/>
    <w:tmpl w:val="044C1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BB8042A"/>
    <w:multiLevelType w:val="multilevel"/>
    <w:tmpl w:val="C7023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C55C70"/>
    <w:multiLevelType w:val="hybridMultilevel"/>
    <w:tmpl w:val="1236FA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F4464A"/>
    <w:multiLevelType w:val="hybridMultilevel"/>
    <w:tmpl w:val="6DAE34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263B26"/>
    <w:multiLevelType w:val="multilevel"/>
    <w:tmpl w:val="D1CE4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D887C2C"/>
    <w:multiLevelType w:val="hybridMultilevel"/>
    <w:tmpl w:val="DE76DB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0B6ECA"/>
    <w:multiLevelType w:val="hybridMultilevel"/>
    <w:tmpl w:val="06CAB5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074EA4"/>
    <w:multiLevelType w:val="hybridMultilevel"/>
    <w:tmpl w:val="3E9099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917DC6"/>
    <w:multiLevelType w:val="hybridMultilevel"/>
    <w:tmpl w:val="EA4E72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417250"/>
    <w:multiLevelType w:val="hybridMultilevel"/>
    <w:tmpl w:val="6D3AA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2972FE"/>
    <w:multiLevelType w:val="multilevel"/>
    <w:tmpl w:val="90EE7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BDB45DF"/>
    <w:multiLevelType w:val="hybridMultilevel"/>
    <w:tmpl w:val="689C8F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B863B3"/>
    <w:multiLevelType w:val="hybridMultilevel"/>
    <w:tmpl w:val="263E79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ED4B0A"/>
    <w:multiLevelType w:val="multilevel"/>
    <w:tmpl w:val="E5102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99204308">
    <w:abstractNumId w:val="3"/>
  </w:num>
  <w:num w:numId="2" w16cid:durableId="905529039">
    <w:abstractNumId w:val="5"/>
  </w:num>
  <w:num w:numId="3" w16cid:durableId="1372682217">
    <w:abstractNumId w:val="16"/>
  </w:num>
  <w:num w:numId="4" w16cid:durableId="1325931451">
    <w:abstractNumId w:val="25"/>
  </w:num>
  <w:num w:numId="5" w16cid:durableId="1515683828">
    <w:abstractNumId w:val="9"/>
  </w:num>
  <w:num w:numId="6" w16cid:durableId="407775775">
    <w:abstractNumId w:val="11"/>
  </w:num>
  <w:num w:numId="7" w16cid:durableId="206767907">
    <w:abstractNumId w:val="15"/>
  </w:num>
  <w:num w:numId="8" w16cid:durableId="960955841">
    <w:abstractNumId w:val="6"/>
  </w:num>
  <w:num w:numId="9" w16cid:durableId="1271932603">
    <w:abstractNumId w:val="19"/>
  </w:num>
  <w:num w:numId="10" w16cid:durableId="435560856">
    <w:abstractNumId w:val="7"/>
  </w:num>
  <w:num w:numId="11" w16cid:durableId="1163084025">
    <w:abstractNumId w:val="23"/>
  </w:num>
  <w:num w:numId="12" w16cid:durableId="935289257">
    <w:abstractNumId w:val="21"/>
  </w:num>
  <w:num w:numId="13" w16cid:durableId="2125465831">
    <w:abstractNumId w:val="1"/>
  </w:num>
  <w:num w:numId="14" w16cid:durableId="1595165808">
    <w:abstractNumId w:val="17"/>
  </w:num>
  <w:num w:numId="15" w16cid:durableId="1206985270">
    <w:abstractNumId w:val="18"/>
  </w:num>
  <w:num w:numId="16" w16cid:durableId="466510431">
    <w:abstractNumId w:val="14"/>
  </w:num>
  <w:num w:numId="17" w16cid:durableId="452359436">
    <w:abstractNumId w:val="10"/>
  </w:num>
  <w:num w:numId="18" w16cid:durableId="2057579537">
    <w:abstractNumId w:val="12"/>
  </w:num>
  <w:num w:numId="19" w16cid:durableId="132060764">
    <w:abstractNumId w:val="22"/>
  </w:num>
  <w:num w:numId="20" w16cid:durableId="1590429601">
    <w:abstractNumId w:val="2"/>
  </w:num>
  <w:num w:numId="21" w16cid:durableId="479152034">
    <w:abstractNumId w:val="24"/>
  </w:num>
  <w:num w:numId="22" w16cid:durableId="1518352225">
    <w:abstractNumId w:val="13"/>
  </w:num>
  <w:num w:numId="23" w16cid:durableId="369260569">
    <w:abstractNumId w:val="0"/>
  </w:num>
  <w:num w:numId="24" w16cid:durableId="1766536183">
    <w:abstractNumId w:val="20"/>
  </w:num>
  <w:num w:numId="25" w16cid:durableId="1797527718">
    <w:abstractNumId w:val="8"/>
  </w:num>
  <w:num w:numId="26" w16cid:durableId="1499732708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activeWritingStyle w:appName="MSWord" w:lang="cs-CZ" w:vendorID="64" w:dllVersion="0" w:nlCheck="1" w:checkStyle="0"/>
  <w:proofState w:spelling="clean" w:grammar="clean"/>
  <w:stylePaneFormatFilter w:val="1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09"/>
  <w:hyphenationZone w:val="425"/>
  <w:doNotHyphenateCaps/>
  <w:drawingGridHorizontalSpacing w:val="11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3CF"/>
    <w:rsid w:val="00000EA2"/>
    <w:rsid w:val="00001444"/>
    <w:rsid w:val="00002530"/>
    <w:rsid w:val="00002627"/>
    <w:rsid w:val="00002E38"/>
    <w:rsid w:val="00004A59"/>
    <w:rsid w:val="00006401"/>
    <w:rsid w:val="00011144"/>
    <w:rsid w:val="00014C2C"/>
    <w:rsid w:val="000169FA"/>
    <w:rsid w:val="000174A1"/>
    <w:rsid w:val="00021276"/>
    <w:rsid w:val="00022AFE"/>
    <w:rsid w:val="00022F98"/>
    <w:rsid w:val="0002348F"/>
    <w:rsid w:val="00030284"/>
    <w:rsid w:val="00030F3D"/>
    <w:rsid w:val="00031417"/>
    <w:rsid w:val="0003698A"/>
    <w:rsid w:val="00051EC3"/>
    <w:rsid w:val="000522DB"/>
    <w:rsid w:val="0005312D"/>
    <w:rsid w:val="00053FE1"/>
    <w:rsid w:val="000546CF"/>
    <w:rsid w:val="00055B8A"/>
    <w:rsid w:val="000617FF"/>
    <w:rsid w:val="00065329"/>
    <w:rsid w:val="00065FD5"/>
    <w:rsid w:val="000714D0"/>
    <w:rsid w:val="00075414"/>
    <w:rsid w:val="00076CF9"/>
    <w:rsid w:val="00077AEC"/>
    <w:rsid w:val="00081ACA"/>
    <w:rsid w:val="00094314"/>
    <w:rsid w:val="00094B8C"/>
    <w:rsid w:val="00097614"/>
    <w:rsid w:val="000A07C5"/>
    <w:rsid w:val="000A27C2"/>
    <w:rsid w:val="000A41DD"/>
    <w:rsid w:val="000B1A15"/>
    <w:rsid w:val="000B3230"/>
    <w:rsid w:val="000B698F"/>
    <w:rsid w:val="000C0AFC"/>
    <w:rsid w:val="000C260B"/>
    <w:rsid w:val="000C366B"/>
    <w:rsid w:val="000C401C"/>
    <w:rsid w:val="000C4C95"/>
    <w:rsid w:val="000D1B1D"/>
    <w:rsid w:val="000D1F4B"/>
    <w:rsid w:val="000D26BA"/>
    <w:rsid w:val="000E6778"/>
    <w:rsid w:val="000F09BD"/>
    <w:rsid w:val="000F4706"/>
    <w:rsid w:val="00101EF6"/>
    <w:rsid w:val="00103B8B"/>
    <w:rsid w:val="0010400F"/>
    <w:rsid w:val="001060B5"/>
    <w:rsid w:val="00107B9A"/>
    <w:rsid w:val="0011029F"/>
    <w:rsid w:val="00110A41"/>
    <w:rsid w:val="0011709C"/>
    <w:rsid w:val="00120914"/>
    <w:rsid w:val="00130619"/>
    <w:rsid w:val="001308E0"/>
    <w:rsid w:val="00136B24"/>
    <w:rsid w:val="0013708F"/>
    <w:rsid w:val="00140DD0"/>
    <w:rsid w:val="001455CC"/>
    <w:rsid w:val="001458BF"/>
    <w:rsid w:val="00147EA1"/>
    <w:rsid w:val="00155F32"/>
    <w:rsid w:val="0016106E"/>
    <w:rsid w:val="00161851"/>
    <w:rsid w:val="00165216"/>
    <w:rsid w:val="00170487"/>
    <w:rsid w:val="0017181E"/>
    <w:rsid w:val="00171930"/>
    <w:rsid w:val="00177299"/>
    <w:rsid w:val="00177BDE"/>
    <w:rsid w:val="0018369E"/>
    <w:rsid w:val="0018723D"/>
    <w:rsid w:val="00195C29"/>
    <w:rsid w:val="001A16B7"/>
    <w:rsid w:val="001A2ED1"/>
    <w:rsid w:val="001A36A8"/>
    <w:rsid w:val="001A450A"/>
    <w:rsid w:val="001A5BE0"/>
    <w:rsid w:val="001A7048"/>
    <w:rsid w:val="001B24E4"/>
    <w:rsid w:val="001B7E91"/>
    <w:rsid w:val="001C0DC0"/>
    <w:rsid w:val="001C0FE8"/>
    <w:rsid w:val="001C11F7"/>
    <w:rsid w:val="001C4995"/>
    <w:rsid w:val="001C56F8"/>
    <w:rsid w:val="001C645C"/>
    <w:rsid w:val="001D0E6F"/>
    <w:rsid w:val="001D3A14"/>
    <w:rsid w:val="001D7FD1"/>
    <w:rsid w:val="001E2D7D"/>
    <w:rsid w:val="001E60EF"/>
    <w:rsid w:val="001E6164"/>
    <w:rsid w:val="001F1571"/>
    <w:rsid w:val="001F636B"/>
    <w:rsid w:val="001F70C0"/>
    <w:rsid w:val="001F7208"/>
    <w:rsid w:val="001F7572"/>
    <w:rsid w:val="00205322"/>
    <w:rsid w:val="00205A1A"/>
    <w:rsid w:val="00205E80"/>
    <w:rsid w:val="002063F3"/>
    <w:rsid w:val="00206A71"/>
    <w:rsid w:val="00207E1A"/>
    <w:rsid w:val="002107A9"/>
    <w:rsid w:val="00215727"/>
    <w:rsid w:val="00215DBB"/>
    <w:rsid w:val="00220654"/>
    <w:rsid w:val="00220B27"/>
    <w:rsid w:val="0023432F"/>
    <w:rsid w:val="0023741B"/>
    <w:rsid w:val="0024371A"/>
    <w:rsid w:val="002501D3"/>
    <w:rsid w:val="00252EF6"/>
    <w:rsid w:val="002544A7"/>
    <w:rsid w:val="00254E43"/>
    <w:rsid w:val="00255EC4"/>
    <w:rsid w:val="00261011"/>
    <w:rsid w:val="00271B2B"/>
    <w:rsid w:val="002726D4"/>
    <w:rsid w:val="00273D36"/>
    <w:rsid w:val="00286FF6"/>
    <w:rsid w:val="0029358D"/>
    <w:rsid w:val="002937E0"/>
    <w:rsid w:val="00296364"/>
    <w:rsid w:val="00296A27"/>
    <w:rsid w:val="00296BD7"/>
    <w:rsid w:val="002A0EF1"/>
    <w:rsid w:val="002A160B"/>
    <w:rsid w:val="002A284E"/>
    <w:rsid w:val="002B1A8F"/>
    <w:rsid w:val="002B4171"/>
    <w:rsid w:val="002C6047"/>
    <w:rsid w:val="002D0677"/>
    <w:rsid w:val="002D43FB"/>
    <w:rsid w:val="002E0A98"/>
    <w:rsid w:val="002E26F9"/>
    <w:rsid w:val="002E770D"/>
    <w:rsid w:val="002F5BBE"/>
    <w:rsid w:val="00314EDD"/>
    <w:rsid w:val="0032363A"/>
    <w:rsid w:val="00325A04"/>
    <w:rsid w:val="00325BF0"/>
    <w:rsid w:val="003267D1"/>
    <w:rsid w:val="00327A08"/>
    <w:rsid w:val="00333B47"/>
    <w:rsid w:val="00340831"/>
    <w:rsid w:val="00340927"/>
    <w:rsid w:val="003415F3"/>
    <w:rsid w:val="003419BE"/>
    <w:rsid w:val="003435E4"/>
    <w:rsid w:val="003443CF"/>
    <w:rsid w:val="00351DC6"/>
    <w:rsid w:val="00352238"/>
    <w:rsid w:val="00361701"/>
    <w:rsid w:val="00361A44"/>
    <w:rsid w:val="003628ED"/>
    <w:rsid w:val="00374F36"/>
    <w:rsid w:val="003805B7"/>
    <w:rsid w:val="0038155D"/>
    <w:rsid w:val="00383209"/>
    <w:rsid w:val="003859E2"/>
    <w:rsid w:val="0038664A"/>
    <w:rsid w:val="00392967"/>
    <w:rsid w:val="003A1965"/>
    <w:rsid w:val="003A72D0"/>
    <w:rsid w:val="003B1666"/>
    <w:rsid w:val="003B19D1"/>
    <w:rsid w:val="003B645C"/>
    <w:rsid w:val="003B662C"/>
    <w:rsid w:val="003C5B68"/>
    <w:rsid w:val="003D1FB4"/>
    <w:rsid w:val="003D6DA1"/>
    <w:rsid w:val="003D710F"/>
    <w:rsid w:val="003E5407"/>
    <w:rsid w:val="003F095C"/>
    <w:rsid w:val="003F27D4"/>
    <w:rsid w:val="003F2945"/>
    <w:rsid w:val="003F4525"/>
    <w:rsid w:val="0040259D"/>
    <w:rsid w:val="00412086"/>
    <w:rsid w:val="00413417"/>
    <w:rsid w:val="004155AC"/>
    <w:rsid w:val="004172B4"/>
    <w:rsid w:val="00417BBE"/>
    <w:rsid w:val="004240B3"/>
    <w:rsid w:val="004247AD"/>
    <w:rsid w:val="00425DA5"/>
    <w:rsid w:val="004260A4"/>
    <w:rsid w:val="004343A4"/>
    <w:rsid w:val="00434879"/>
    <w:rsid w:val="00440864"/>
    <w:rsid w:val="00441BD0"/>
    <w:rsid w:val="00442E88"/>
    <w:rsid w:val="00443031"/>
    <w:rsid w:val="0044390B"/>
    <w:rsid w:val="00444F24"/>
    <w:rsid w:val="00445A08"/>
    <w:rsid w:val="00446358"/>
    <w:rsid w:val="00446DD4"/>
    <w:rsid w:val="00451B0A"/>
    <w:rsid w:val="00453F8E"/>
    <w:rsid w:val="00457DAE"/>
    <w:rsid w:val="0046001E"/>
    <w:rsid w:val="004626D5"/>
    <w:rsid w:val="00462705"/>
    <w:rsid w:val="00465C8B"/>
    <w:rsid w:val="00471109"/>
    <w:rsid w:val="00474208"/>
    <w:rsid w:val="0048124F"/>
    <w:rsid w:val="00485373"/>
    <w:rsid w:val="00486872"/>
    <w:rsid w:val="0048725A"/>
    <w:rsid w:val="00491E5A"/>
    <w:rsid w:val="00493AB4"/>
    <w:rsid w:val="00493C34"/>
    <w:rsid w:val="00497A5D"/>
    <w:rsid w:val="004A4468"/>
    <w:rsid w:val="004A6A78"/>
    <w:rsid w:val="004A77B4"/>
    <w:rsid w:val="004B0DDD"/>
    <w:rsid w:val="004B749F"/>
    <w:rsid w:val="004C4A92"/>
    <w:rsid w:val="004D1D11"/>
    <w:rsid w:val="004D4B4D"/>
    <w:rsid w:val="004D5189"/>
    <w:rsid w:val="004D58A7"/>
    <w:rsid w:val="004D783F"/>
    <w:rsid w:val="004E1470"/>
    <w:rsid w:val="004E149D"/>
    <w:rsid w:val="004E1A0A"/>
    <w:rsid w:val="004E2CCF"/>
    <w:rsid w:val="004F2FDB"/>
    <w:rsid w:val="004F68C9"/>
    <w:rsid w:val="004F6919"/>
    <w:rsid w:val="004F7202"/>
    <w:rsid w:val="004F7CBD"/>
    <w:rsid w:val="00504044"/>
    <w:rsid w:val="00506E09"/>
    <w:rsid w:val="00507356"/>
    <w:rsid w:val="00507AE3"/>
    <w:rsid w:val="00513E3B"/>
    <w:rsid w:val="00515722"/>
    <w:rsid w:val="0051681F"/>
    <w:rsid w:val="005216A0"/>
    <w:rsid w:val="00523D0A"/>
    <w:rsid w:val="0052563F"/>
    <w:rsid w:val="005327F9"/>
    <w:rsid w:val="005436FD"/>
    <w:rsid w:val="00544113"/>
    <w:rsid w:val="005553C0"/>
    <w:rsid w:val="00555FC0"/>
    <w:rsid w:val="0055629F"/>
    <w:rsid w:val="0055654D"/>
    <w:rsid w:val="00557557"/>
    <w:rsid w:val="00557F69"/>
    <w:rsid w:val="00564688"/>
    <w:rsid w:val="00566179"/>
    <w:rsid w:val="00566639"/>
    <w:rsid w:val="00574B33"/>
    <w:rsid w:val="00575F8D"/>
    <w:rsid w:val="00576EAA"/>
    <w:rsid w:val="00582571"/>
    <w:rsid w:val="00587079"/>
    <w:rsid w:val="0059086A"/>
    <w:rsid w:val="005908C1"/>
    <w:rsid w:val="005A02B9"/>
    <w:rsid w:val="005A071E"/>
    <w:rsid w:val="005A715B"/>
    <w:rsid w:val="005B028C"/>
    <w:rsid w:val="005B1D1B"/>
    <w:rsid w:val="005B7435"/>
    <w:rsid w:val="005C0F07"/>
    <w:rsid w:val="005C4C45"/>
    <w:rsid w:val="005D00CE"/>
    <w:rsid w:val="005D14F6"/>
    <w:rsid w:val="005D658E"/>
    <w:rsid w:val="005D71D8"/>
    <w:rsid w:val="005E4A90"/>
    <w:rsid w:val="005F0894"/>
    <w:rsid w:val="005F0FE2"/>
    <w:rsid w:val="005F1C7D"/>
    <w:rsid w:val="005F228A"/>
    <w:rsid w:val="005F2ECE"/>
    <w:rsid w:val="005F320D"/>
    <w:rsid w:val="005F3ACC"/>
    <w:rsid w:val="005F46AB"/>
    <w:rsid w:val="005F67B4"/>
    <w:rsid w:val="005F7405"/>
    <w:rsid w:val="0060465C"/>
    <w:rsid w:val="00605647"/>
    <w:rsid w:val="00607EAD"/>
    <w:rsid w:val="00611A6B"/>
    <w:rsid w:val="006137FD"/>
    <w:rsid w:val="00616F3C"/>
    <w:rsid w:val="00626196"/>
    <w:rsid w:val="00631766"/>
    <w:rsid w:val="00634C34"/>
    <w:rsid w:val="00635A1D"/>
    <w:rsid w:val="00636380"/>
    <w:rsid w:val="00640D1C"/>
    <w:rsid w:val="00643BFC"/>
    <w:rsid w:val="00644AE0"/>
    <w:rsid w:val="00650FE2"/>
    <w:rsid w:val="006517B9"/>
    <w:rsid w:val="00654CF4"/>
    <w:rsid w:val="00655D0B"/>
    <w:rsid w:val="00664F9B"/>
    <w:rsid w:val="00666C96"/>
    <w:rsid w:val="006703A2"/>
    <w:rsid w:val="0067583B"/>
    <w:rsid w:val="006759E3"/>
    <w:rsid w:val="00680BCD"/>
    <w:rsid w:val="0069086A"/>
    <w:rsid w:val="00691515"/>
    <w:rsid w:val="006936EF"/>
    <w:rsid w:val="00693B9C"/>
    <w:rsid w:val="00696A4A"/>
    <w:rsid w:val="00697608"/>
    <w:rsid w:val="006A07DA"/>
    <w:rsid w:val="006A1D67"/>
    <w:rsid w:val="006A2C08"/>
    <w:rsid w:val="006A318B"/>
    <w:rsid w:val="006A5F25"/>
    <w:rsid w:val="006A627B"/>
    <w:rsid w:val="006A7540"/>
    <w:rsid w:val="006B5A3E"/>
    <w:rsid w:val="006C65BE"/>
    <w:rsid w:val="006D2DDA"/>
    <w:rsid w:val="006D3AA9"/>
    <w:rsid w:val="006D4286"/>
    <w:rsid w:val="006D6F59"/>
    <w:rsid w:val="006E23C3"/>
    <w:rsid w:val="006E3446"/>
    <w:rsid w:val="006E6355"/>
    <w:rsid w:val="006F125F"/>
    <w:rsid w:val="006F251D"/>
    <w:rsid w:val="006F4928"/>
    <w:rsid w:val="006F6278"/>
    <w:rsid w:val="00705FFF"/>
    <w:rsid w:val="00717D4D"/>
    <w:rsid w:val="00721179"/>
    <w:rsid w:val="007253F1"/>
    <w:rsid w:val="0072593D"/>
    <w:rsid w:val="0072622A"/>
    <w:rsid w:val="007277F6"/>
    <w:rsid w:val="007305F1"/>
    <w:rsid w:val="0073437F"/>
    <w:rsid w:val="00735798"/>
    <w:rsid w:val="007418E3"/>
    <w:rsid w:val="00744010"/>
    <w:rsid w:val="00744A13"/>
    <w:rsid w:val="0074535A"/>
    <w:rsid w:val="00746C9B"/>
    <w:rsid w:val="00752157"/>
    <w:rsid w:val="007539D3"/>
    <w:rsid w:val="00753C83"/>
    <w:rsid w:val="00755DE0"/>
    <w:rsid w:val="0076171A"/>
    <w:rsid w:val="007674B3"/>
    <w:rsid w:val="007679AD"/>
    <w:rsid w:val="00771D9D"/>
    <w:rsid w:val="007726D9"/>
    <w:rsid w:val="00775BD9"/>
    <w:rsid w:val="00776A73"/>
    <w:rsid w:val="00787CD6"/>
    <w:rsid w:val="0079093F"/>
    <w:rsid w:val="00790E5D"/>
    <w:rsid w:val="00791A41"/>
    <w:rsid w:val="007924D6"/>
    <w:rsid w:val="00792DA3"/>
    <w:rsid w:val="00793A19"/>
    <w:rsid w:val="007A045D"/>
    <w:rsid w:val="007A0A73"/>
    <w:rsid w:val="007A3938"/>
    <w:rsid w:val="007A4EA2"/>
    <w:rsid w:val="007A4F1A"/>
    <w:rsid w:val="007A5178"/>
    <w:rsid w:val="007B4AE9"/>
    <w:rsid w:val="007C1086"/>
    <w:rsid w:val="007C3396"/>
    <w:rsid w:val="007C3F86"/>
    <w:rsid w:val="007C5CBA"/>
    <w:rsid w:val="007D0FB9"/>
    <w:rsid w:val="007D1829"/>
    <w:rsid w:val="007D19B8"/>
    <w:rsid w:val="007D2BA6"/>
    <w:rsid w:val="007E02CB"/>
    <w:rsid w:val="007F20AB"/>
    <w:rsid w:val="0080015A"/>
    <w:rsid w:val="008063A4"/>
    <w:rsid w:val="00813C42"/>
    <w:rsid w:val="00815344"/>
    <w:rsid w:val="0081552F"/>
    <w:rsid w:val="008225D8"/>
    <w:rsid w:val="00822997"/>
    <w:rsid w:val="00831E46"/>
    <w:rsid w:val="00832581"/>
    <w:rsid w:val="00832A49"/>
    <w:rsid w:val="00836523"/>
    <w:rsid w:val="00843547"/>
    <w:rsid w:val="008437CD"/>
    <w:rsid w:val="008449BE"/>
    <w:rsid w:val="00846446"/>
    <w:rsid w:val="00847E83"/>
    <w:rsid w:val="00852CFF"/>
    <w:rsid w:val="00856572"/>
    <w:rsid w:val="00856DEF"/>
    <w:rsid w:val="00857C73"/>
    <w:rsid w:val="00862268"/>
    <w:rsid w:val="00862360"/>
    <w:rsid w:val="00866210"/>
    <w:rsid w:val="0087244C"/>
    <w:rsid w:val="00880AA7"/>
    <w:rsid w:val="008842C8"/>
    <w:rsid w:val="008855FC"/>
    <w:rsid w:val="008870C6"/>
    <w:rsid w:val="00892C89"/>
    <w:rsid w:val="00897491"/>
    <w:rsid w:val="00897879"/>
    <w:rsid w:val="00897A23"/>
    <w:rsid w:val="008A1A5D"/>
    <w:rsid w:val="008A6E78"/>
    <w:rsid w:val="008B00D0"/>
    <w:rsid w:val="008B3348"/>
    <w:rsid w:val="008C04AA"/>
    <w:rsid w:val="008C1EE3"/>
    <w:rsid w:val="008C24BE"/>
    <w:rsid w:val="008C42F4"/>
    <w:rsid w:val="008D13F7"/>
    <w:rsid w:val="008D25C2"/>
    <w:rsid w:val="008D65B7"/>
    <w:rsid w:val="008D7B1F"/>
    <w:rsid w:val="008E00F7"/>
    <w:rsid w:val="008E114D"/>
    <w:rsid w:val="008E11F2"/>
    <w:rsid w:val="008E38D3"/>
    <w:rsid w:val="008E4D72"/>
    <w:rsid w:val="008E5D60"/>
    <w:rsid w:val="008E62D7"/>
    <w:rsid w:val="008E6991"/>
    <w:rsid w:val="008F0613"/>
    <w:rsid w:val="008F0E11"/>
    <w:rsid w:val="008F1165"/>
    <w:rsid w:val="008F1C58"/>
    <w:rsid w:val="008F384C"/>
    <w:rsid w:val="008F40A1"/>
    <w:rsid w:val="008F5726"/>
    <w:rsid w:val="008F5F03"/>
    <w:rsid w:val="008F61F9"/>
    <w:rsid w:val="00900AE5"/>
    <w:rsid w:val="00901081"/>
    <w:rsid w:val="009018C5"/>
    <w:rsid w:val="00910EC8"/>
    <w:rsid w:val="009153FC"/>
    <w:rsid w:val="009249F0"/>
    <w:rsid w:val="00924CB7"/>
    <w:rsid w:val="00925E56"/>
    <w:rsid w:val="0092678F"/>
    <w:rsid w:val="009304F8"/>
    <w:rsid w:val="009312DC"/>
    <w:rsid w:val="00935694"/>
    <w:rsid w:val="00945105"/>
    <w:rsid w:val="00950B4E"/>
    <w:rsid w:val="00952F34"/>
    <w:rsid w:val="00961921"/>
    <w:rsid w:val="009652C7"/>
    <w:rsid w:val="0096564D"/>
    <w:rsid w:val="0096574E"/>
    <w:rsid w:val="0096584B"/>
    <w:rsid w:val="00966F49"/>
    <w:rsid w:val="009721E3"/>
    <w:rsid w:val="00975C05"/>
    <w:rsid w:val="00975C67"/>
    <w:rsid w:val="009805C8"/>
    <w:rsid w:val="0099233C"/>
    <w:rsid w:val="009A3204"/>
    <w:rsid w:val="009A6055"/>
    <w:rsid w:val="009A753B"/>
    <w:rsid w:val="009B0323"/>
    <w:rsid w:val="009C0C5F"/>
    <w:rsid w:val="009C7494"/>
    <w:rsid w:val="009C7894"/>
    <w:rsid w:val="009D02EF"/>
    <w:rsid w:val="009D2DC3"/>
    <w:rsid w:val="009E24A2"/>
    <w:rsid w:val="009E26AC"/>
    <w:rsid w:val="009E33AE"/>
    <w:rsid w:val="009E4070"/>
    <w:rsid w:val="009F2EED"/>
    <w:rsid w:val="00A004AA"/>
    <w:rsid w:val="00A010F6"/>
    <w:rsid w:val="00A02BF2"/>
    <w:rsid w:val="00A03029"/>
    <w:rsid w:val="00A04839"/>
    <w:rsid w:val="00A04BDC"/>
    <w:rsid w:val="00A10BD1"/>
    <w:rsid w:val="00A11545"/>
    <w:rsid w:val="00A208CC"/>
    <w:rsid w:val="00A222BC"/>
    <w:rsid w:val="00A2415C"/>
    <w:rsid w:val="00A307B6"/>
    <w:rsid w:val="00A34085"/>
    <w:rsid w:val="00A356DD"/>
    <w:rsid w:val="00A36963"/>
    <w:rsid w:val="00A43C9F"/>
    <w:rsid w:val="00A445D4"/>
    <w:rsid w:val="00A4529C"/>
    <w:rsid w:val="00A45851"/>
    <w:rsid w:val="00A56A02"/>
    <w:rsid w:val="00A57DEE"/>
    <w:rsid w:val="00A637C3"/>
    <w:rsid w:val="00A64C1F"/>
    <w:rsid w:val="00A650B7"/>
    <w:rsid w:val="00A716CB"/>
    <w:rsid w:val="00A72DAA"/>
    <w:rsid w:val="00A72F50"/>
    <w:rsid w:val="00A74430"/>
    <w:rsid w:val="00A826D5"/>
    <w:rsid w:val="00A87EEA"/>
    <w:rsid w:val="00A925F9"/>
    <w:rsid w:val="00A952F0"/>
    <w:rsid w:val="00AA67AC"/>
    <w:rsid w:val="00AA6C1F"/>
    <w:rsid w:val="00AB1659"/>
    <w:rsid w:val="00AC1162"/>
    <w:rsid w:val="00AC6C45"/>
    <w:rsid w:val="00AC6CEB"/>
    <w:rsid w:val="00AD751A"/>
    <w:rsid w:val="00AE0038"/>
    <w:rsid w:val="00AF31DC"/>
    <w:rsid w:val="00AF4B5D"/>
    <w:rsid w:val="00AF7D43"/>
    <w:rsid w:val="00B00980"/>
    <w:rsid w:val="00B16847"/>
    <w:rsid w:val="00B202DD"/>
    <w:rsid w:val="00B203CB"/>
    <w:rsid w:val="00B21421"/>
    <w:rsid w:val="00B23C91"/>
    <w:rsid w:val="00B24513"/>
    <w:rsid w:val="00B262E8"/>
    <w:rsid w:val="00B2666F"/>
    <w:rsid w:val="00B266A3"/>
    <w:rsid w:val="00B26A50"/>
    <w:rsid w:val="00B27A57"/>
    <w:rsid w:val="00B307E9"/>
    <w:rsid w:val="00B3284B"/>
    <w:rsid w:val="00B32D33"/>
    <w:rsid w:val="00B37002"/>
    <w:rsid w:val="00B406AE"/>
    <w:rsid w:val="00B41817"/>
    <w:rsid w:val="00B46792"/>
    <w:rsid w:val="00B47843"/>
    <w:rsid w:val="00B5016A"/>
    <w:rsid w:val="00B529AF"/>
    <w:rsid w:val="00B52CB0"/>
    <w:rsid w:val="00B56EB0"/>
    <w:rsid w:val="00B643A9"/>
    <w:rsid w:val="00B70DE0"/>
    <w:rsid w:val="00B73F9C"/>
    <w:rsid w:val="00B7690F"/>
    <w:rsid w:val="00B85CA0"/>
    <w:rsid w:val="00B85E60"/>
    <w:rsid w:val="00B871DD"/>
    <w:rsid w:val="00B90A98"/>
    <w:rsid w:val="00B923C9"/>
    <w:rsid w:val="00B93222"/>
    <w:rsid w:val="00B936F9"/>
    <w:rsid w:val="00B963EE"/>
    <w:rsid w:val="00BA2E84"/>
    <w:rsid w:val="00BA72DC"/>
    <w:rsid w:val="00BB749B"/>
    <w:rsid w:val="00BD290F"/>
    <w:rsid w:val="00BE2126"/>
    <w:rsid w:val="00BE44E3"/>
    <w:rsid w:val="00BE4C81"/>
    <w:rsid w:val="00BE5DBF"/>
    <w:rsid w:val="00BE5E07"/>
    <w:rsid w:val="00BE6C8A"/>
    <w:rsid w:val="00BF2BAB"/>
    <w:rsid w:val="00BF44EE"/>
    <w:rsid w:val="00BF55E7"/>
    <w:rsid w:val="00BF57EF"/>
    <w:rsid w:val="00BF5E38"/>
    <w:rsid w:val="00C01F0D"/>
    <w:rsid w:val="00C05085"/>
    <w:rsid w:val="00C06AEF"/>
    <w:rsid w:val="00C21871"/>
    <w:rsid w:val="00C261ED"/>
    <w:rsid w:val="00C26875"/>
    <w:rsid w:val="00C319A3"/>
    <w:rsid w:val="00C34139"/>
    <w:rsid w:val="00C3663D"/>
    <w:rsid w:val="00C400DD"/>
    <w:rsid w:val="00C41E9E"/>
    <w:rsid w:val="00C43EDC"/>
    <w:rsid w:val="00C52D5C"/>
    <w:rsid w:val="00C551CB"/>
    <w:rsid w:val="00C575B7"/>
    <w:rsid w:val="00C6653D"/>
    <w:rsid w:val="00C67CA9"/>
    <w:rsid w:val="00C76A30"/>
    <w:rsid w:val="00C81177"/>
    <w:rsid w:val="00C86B54"/>
    <w:rsid w:val="00C87DF1"/>
    <w:rsid w:val="00C92AFD"/>
    <w:rsid w:val="00C93C9B"/>
    <w:rsid w:val="00CA05C4"/>
    <w:rsid w:val="00CA41AA"/>
    <w:rsid w:val="00CA5D5A"/>
    <w:rsid w:val="00CA6F51"/>
    <w:rsid w:val="00CB0FF1"/>
    <w:rsid w:val="00CB277E"/>
    <w:rsid w:val="00CC0723"/>
    <w:rsid w:val="00CC484D"/>
    <w:rsid w:val="00CC75ED"/>
    <w:rsid w:val="00CD3F01"/>
    <w:rsid w:val="00CE06E8"/>
    <w:rsid w:val="00CE0AFC"/>
    <w:rsid w:val="00CE1802"/>
    <w:rsid w:val="00CE7336"/>
    <w:rsid w:val="00CF33C9"/>
    <w:rsid w:val="00CF53FF"/>
    <w:rsid w:val="00CF615B"/>
    <w:rsid w:val="00D006A3"/>
    <w:rsid w:val="00D02475"/>
    <w:rsid w:val="00D07E2F"/>
    <w:rsid w:val="00D10AF9"/>
    <w:rsid w:val="00D129C1"/>
    <w:rsid w:val="00D12EE3"/>
    <w:rsid w:val="00D1375D"/>
    <w:rsid w:val="00D223B8"/>
    <w:rsid w:val="00D247BE"/>
    <w:rsid w:val="00D255D9"/>
    <w:rsid w:val="00D36572"/>
    <w:rsid w:val="00D37674"/>
    <w:rsid w:val="00D4163D"/>
    <w:rsid w:val="00D43410"/>
    <w:rsid w:val="00D501CB"/>
    <w:rsid w:val="00D52CE2"/>
    <w:rsid w:val="00D543F5"/>
    <w:rsid w:val="00D57807"/>
    <w:rsid w:val="00D633D2"/>
    <w:rsid w:val="00D64E3B"/>
    <w:rsid w:val="00D670EB"/>
    <w:rsid w:val="00D80FC8"/>
    <w:rsid w:val="00D823BC"/>
    <w:rsid w:val="00D83EBF"/>
    <w:rsid w:val="00D90B86"/>
    <w:rsid w:val="00D934F3"/>
    <w:rsid w:val="00D93D53"/>
    <w:rsid w:val="00DA12AF"/>
    <w:rsid w:val="00DA44EB"/>
    <w:rsid w:val="00DA5B8B"/>
    <w:rsid w:val="00DB01A3"/>
    <w:rsid w:val="00DB372C"/>
    <w:rsid w:val="00DC539D"/>
    <w:rsid w:val="00DC56E0"/>
    <w:rsid w:val="00DC7030"/>
    <w:rsid w:val="00DC7CC1"/>
    <w:rsid w:val="00DD090F"/>
    <w:rsid w:val="00DD150F"/>
    <w:rsid w:val="00DD25BF"/>
    <w:rsid w:val="00DD6CC5"/>
    <w:rsid w:val="00DE0731"/>
    <w:rsid w:val="00DE3D92"/>
    <w:rsid w:val="00DE50F5"/>
    <w:rsid w:val="00DE6386"/>
    <w:rsid w:val="00DF0925"/>
    <w:rsid w:val="00DF1E35"/>
    <w:rsid w:val="00DF4E36"/>
    <w:rsid w:val="00DF7788"/>
    <w:rsid w:val="00E00B1C"/>
    <w:rsid w:val="00E0214F"/>
    <w:rsid w:val="00E0230E"/>
    <w:rsid w:val="00E05122"/>
    <w:rsid w:val="00E05208"/>
    <w:rsid w:val="00E05A9F"/>
    <w:rsid w:val="00E07C28"/>
    <w:rsid w:val="00E10CD6"/>
    <w:rsid w:val="00E13461"/>
    <w:rsid w:val="00E14C2B"/>
    <w:rsid w:val="00E16682"/>
    <w:rsid w:val="00E16876"/>
    <w:rsid w:val="00E17FD1"/>
    <w:rsid w:val="00E20EAB"/>
    <w:rsid w:val="00E21BFB"/>
    <w:rsid w:val="00E23F01"/>
    <w:rsid w:val="00E245F5"/>
    <w:rsid w:val="00E2508F"/>
    <w:rsid w:val="00E262B9"/>
    <w:rsid w:val="00E2656E"/>
    <w:rsid w:val="00E2667B"/>
    <w:rsid w:val="00E27FB0"/>
    <w:rsid w:val="00E30390"/>
    <w:rsid w:val="00E33397"/>
    <w:rsid w:val="00E3415B"/>
    <w:rsid w:val="00E3459A"/>
    <w:rsid w:val="00E3637D"/>
    <w:rsid w:val="00E36A89"/>
    <w:rsid w:val="00E4395B"/>
    <w:rsid w:val="00E458EC"/>
    <w:rsid w:val="00E500F7"/>
    <w:rsid w:val="00E52188"/>
    <w:rsid w:val="00E523AF"/>
    <w:rsid w:val="00E52A8A"/>
    <w:rsid w:val="00E57EEC"/>
    <w:rsid w:val="00E65EAD"/>
    <w:rsid w:val="00E670E2"/>
    <w:rsid w:val="00E67E63"/>
    <w:rsid w:val="00E8176B"/>
    <w:rsid w:val="00E842C2"/>
    <w:rsid w:val="00E86C2F"/>
    <w:rsid w:val="00E87DA9"/>
    <w:rsid w:val="00E91105"/>
    <w:rsid w:val="00E926C5"/>
    <w:rsid w:val="00E9287D"/>
    <w:rsid w:val="00E932CC"/>
    <w:rsid w:val="00E9487B"/>
    <w:rsid w:val="00E95C18"/>
    <w:rsid w:val="00E966A6"/>
    <w:rsid w:val="00E97CEA"/>
    <w:rsid w:val="00EA0EAC"/>
    <w:rsid w:val="00EA10C9"/>
    <w:rsid w:val="00EA48B9"/>
    <w:rsid w:val="00EA6026"/>
    <w:rsid w:val="00EA6924"/>
    <w:rsid w:val="00EA69A2"/>
    <w:rsid w:val="00EB144F"/>
    <w:rsid w:val="00EB28C8"/>
    <w:rsid w:val="00EB5680"/>
    <w:rsid w:val="00EC07B7"/>
    <w:rsid w:val="00EC1777"/>
    <w:rsid w:val="00EC2068"/>
    <w:rsid w:val="00EC5FC0"/>
    <w:rsid w:val="00ED300B"/>
    <w:rsid w:val="00ED5CF6"/>
    <w:rsid w:val="00EE2598"/>
    <w:rsid w:val="00EE793D"/>
    <w:rsid w:val="00EF1586"/>
    <w:rsid w:val="00F01B76"/>
    <w:rsid w:val="00F02170"/>
    <w:rsid w:val="00F029B8"/>
    <w:rsid w:val="00F11FA4"/>
    <w:rsid w:val="00F15D95"/>
    <w:rsid w:val="00F17D09"/>
    <w:rsid w:val="00F22F4A"/>
    <w:rsid w:val="00F24AE3"/>
    <w:rsid w:val="00F271F4"/>
    <w:rsid w:val="00F32347"/>
    <w:rsid w:val="00F33B0E"/>
    <w:rsid w:val="00F3776A"/>
    <w:rsid w:val="00F409A6"/>
    <w:rsid w:val="00F439E0"/>
    <w:rsid w:val="00F45110"/>
    <w:rsid w:val="00F50694"/>
    <w:rsid w:val="00F51579"/>
    <w:rsid w:val="00F5243B"/>
    <w:rsid w:val="00F53BB5"/>
    <w:rsid w:val="00F56173"/>
    <w:rsid w:val="00F56C99"/>
    <w:rsid w:val="00F60218"/>
    <w:rsid w:val="00F62496"/>
    <w:rsid w:val="00F62B32"/>
    <w:rsid w:val="00F6415C"/>
    <w:rsid w:val="00F66027"/>
    <w:rsid w:val="00F6686B"/>
    <w:rsid w:val="00F71F22"/>
    <w:rsid w:val="00F75619"/>
    <w:rsid w:val="00F75D27"/>
    <w:rsid w:val="00F7610F"/>
    <w:rsid w:val="00F8073B"/>
    <w:rsid w:val="00F80B81"/>
    <w:rsid w:val="00F83573"/>
    <w:rsid w:val="00F902CC"/>
    <w:rsid w:val="00F92701"/>
    <w:rsid w:val="00F94CD7"/>
    <w:rsid w:val="00F97E39"/>
    <w:rsid w:val="00F97E93"/>
    <w:rsid w:val="00FA70E7"/>
    <w:rsid w:val="00FB5967"/>
    <w:rsid w:val="00FB7CDB"/>
    <w:rsid w:val="00FC133C"/>
    <w:rsid w:val="00FC7CE9"/>
    <w:rsid w:val="00FD6520"/>
    <w:rsid w:val="00FE1D1C"/>
    <w:rsid w:val="00FF37FB"/>
    <w:rsid w:val="00FF7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63FB5039"/>
  <w15:docId w15:val="{2DED1924-49A2-48D8-B867-2C23A7F4B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937E0"/>
    <w:pPr>
      <w:spacing w:before="60" w:after="60"/>
      <w:jc w:val="both"/>
    </w:pPr>
    <w:rPr>
      <w:rFonts w:ascii="Arial" w:hAnsi="Arial"/>
      <w:sz w:val="20"/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D80FC8"/>
    <w:pPr>
      <w:keepNext/>
      <w:keepLines/>
      <w:spacing w:before="360"/>
      <w:jc w:val="left"/>
      <w:outlineLvl w:val="0"/>
    </w:pPr>
    <w:rPr>
      <w:rFonts w:eastAsia="Times New Roman"/>
      <w:sz w:val="48"/>
      <w:szCs w:val="32"/>
    </w:rPr>
  </w:style>
  <w:style w:type="paragraph" w:styleId="Nadpis2">
    <w:name w:val="heading 2"/>
    <w:basedOn w:val="Nadpis1"/>
    <w:next w:val="Normln"/>
    <w:link w:val="Nadpis2Char"/>
    <w:uiPriority w:val="99"/>
    <w:qFormat/>
    <w:rsid w:val="00D80FC8"/>
    <w:pPr>
      <w:spacing w:before="240"/>
      <w:contextualSpacing/>
      <w:outlineLvl w:val="1"/>
    </w:pPr>
    <w:rPr>
      <w:sz w:val="32"/>
    </w:rPr>
  </w:style>
  <w:style w:type="paragraph" w:styleId="Nadpis3">
    <w:name w:val="heading 3"/>
    <w:basedOn w:val="Nadpis2"/>
    <w:next w:val="Normln"/>
    <w:link w:val="Nadpis3Char"/>
    <w:uiPriority w:val="99"/>
    <w:qFormat/>
    <w:rsid w:val="00D80FC8"/>
    <w:pPr>
      <w:spacing w:before="120"/>
      <w:outlineLvl w:val="2"/>
    </w:pPr>
    <w:rPr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9"/>
    <w:locked/>
    <w:rsid w:val="00D80FC8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2E74B5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D80FC8"/>
    <w:rPr>
      <w:rFonts w:ascii="Arial" w:hAnsi="Arial" w:cs="Times New Roman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D80FC8"/>
    <w:rPr>
      <w:rFonts w:ascii="Arial" w:hAnsi="Arial" w:cs="Times New Roman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D80FC8"/>
    <w:rPr>
      <w:rFonts w:ascii="Arial" w:hAnsi="Arial" w:cs="Times New Roman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9"/>
    <w:semiHidden/>
    <w:locked/>
    <w:rsid w:val="00D80FC8"/>
    <w:rPr>
      <w:rFonts w:ascii="Calibri Light" w:hAnsi="Calibri Light" w:cs="Times New Roman"/>
      <w:i/>
      <w:iCs/>
      <w:color w:val="2E74B5"/>
      <w:sz w:val="20"/>
    </w:rPr>
  </w:style>
  <w:style w:type="paragraph" w:styleId="Zhlav">
    <w:name w:val="header"/>
    <w:basedOn w:val="Normln"/>
    <w:link w:val="ZhlavChar"/>
    <w:uiPriority w:val="99"/>
    <w:rsid w:val="00D80FC8"/>
    <w:pPr>
      <w:pBdr>
        <w:bottom w:val="single" w:sz="6" w:space="4" w:color="DC301B"/>
      </w:pBdr>
      <w:tabs>
        <w:tab w:val="right" w:pos="10206"/>
      </w:tabs>
      <w:spacing w:after="0"/>
    </w:pPr>
    <w:rPr>
      <w:color w:val="DC301B"/>
      <w:sz w:val="24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80FC8"/>
    <w:rPr>
      <w:rFonts w:ascii="Arial" w:hAnsi="Arial" w:cs="Times New Roman"/>
      <w:color w:val="DC301B"/>
      <w:sz w:val="24"/>
    </w:rPr>
  </w:style>
  <w:style w:type="paragraph" w:styleId="Zpat">
    <w:name w:val="footer"/>
    <w:basedOn w:val="Normln"/>
    <w:link w:val="ZpatChar"/>
    <w:uiPriority w:val="99"/>
    <w:rsid w:val="00D80FC8"/>
    <w:pPr>
      <w:pBdr>
        <w:top w:val="single" w:sz="6" w:space="4" w:color="DC301B"/>
      </w:pBdr>
      <w:tabs>
        <w:tab w:val="right" w:pos="9072"/>
      </w:tabs>
      <w:spacing w:after="0"/>
    </w:pPr>
    <w:rPr>
      <w:color w:val="DC301B"/>
      <w:sz w:val="16"/>
    </w:rPr>
  </w:style>
  <w:style w:type="character" w:customStyle="1" w:styleId="ZpatChar">
    <w:name w:val="Zápatí Char"/>
    <w:basedOn w:val="Standardnpsmoodstavce"/>
    <w:link w:val="Zpat"/>
    <w:uiPriority w:val="99"/>
    <w:locked/>
    <w:rsid w:val="00D80FC8"/>
    <w:rPr>
      <w:rFonts w:ascii="Arial" w:hAnsi="Arial" w:cs="Times New Roman"/>
      <w:color w:val="DC301B"/>
      <w:sz w:val="16"/>
    </w:rPr>
  </w:style>
  <w:style w:type="paragraph" w:customStyle="1" w:styleId="Zhlavnaprvnstran">
    <w:name w:val="Záhlaví na první straně"/>
    <w:basedOn w:val="Zhlav"/>
    <w:uiPriority w:val="99"/>
    <w:rsid w:val="00D80FC8"/>
    <w:pPr>
      <w:pBdr>
        <w:bottom w:val="none" w:sz="0" w:space="0" w:color="auto"/>
      </w:pBdr>
    </w:pPr>
    <w:rPr>
      <w:noProof/>
      <w:sz w:val="96"/>
    </w:rPr>
  </w:style>
  <w:style w:type="paragraph" w:styleId="Nadpisobsahu">
    <w:name w:val="TOC Heading"/>
    <w:basedOn w:val="Nadpis1"/>
    <w:next w:val="Normln"/>
    <w:uiPriority w:val="99"/>
    <w:qFormat/>
    <w:rsid w:val="00AC1162"/>
    <w:pPr>
      <w:spacing w:before="60"/>
      <w:outlineLvl w:val="9"/>
    </w:pPr>
    <w:rPr>
      <w:b/>
      <w:color w:val="DC301B"/>
      <w:sz w:val="18"/>
      <w:lang w:eastAsia="cs-CZ"/>
    </w:rPr>
  </w:style>
  <w:style w:type="paragraph" w:styleId="Obsah1">
    <w:name w:val="toc 1"/>
    <w:basedOn w:val="Normln"/>
    <w:next w:val="Normln"/>
    <w:autoRedefine/>
    <w:uiPriority w:val="39"/>
    <w:rsid w:val="00D80FC8"/>
    <w:pPr>
      <w:tabs>
        <w:tab w:val="right" w:leader="dot" w:pos="10773"/>
      </w:tabs>
      <w:jc w:val="left"/>
    </w:pPr>
    <w:rPr>
      <w:color w:val="DC301B"/>
    </w:rPr>
  </w:style>
  <w:style w:type="character" w:styleId="Hypertextovodkaz">
    <w:name w:val="Hyperlink"/>
    <w:basedOn w:val="Standardnpsmoodstavce"/>
    <w:uiPriority w:val="99"/>
    <w:rsid w:val="00AD751A"/>
    <w:rPr>
      <w:rFonts w:cs="Times New Roman"/>
      <w:noProof/>
      <w:color w:val="0563C1"/>
      <w:u w:val="single"/>
      <w:lang w:val="zu-ZA"/>
    </w:rPr>
  </w:style>
  <w:style w:type="paragraph" w:customStyle="1" w:styleId="Sted">
    <w:name w:val="Střed"/>
    <w:basedOn w:val="Normln"/>
    <w:next w:val="Normln"/>
    <w:uiPriority w:val="99"/>
    <w:rsid w:val="00D80FC8"/>
    <w:pPr>
      <w:spacing w:before="120"/>
      <w:jc w:val="center"/>
    </w:pPr>
    <w:rPr>
      <w:rFonts w:eastAsia="Times New Roman"/>
      <w:szCs w:val="20"/>
      <w:lang w:eastAsia="sk-SK"/>
    </w:rPr>
  </w:style>
  <w:style w:type="paragraph" w:customStyle="1" w:styleId="Normlnpedsazen">
    <w:name w:val="Normální předsazený"/>
    <w:basedOn w:val="Normln"/>
    <w:qFormat/>
    <w:rsid w:val="00254E43"/>
    <w:pPr>
      <w:tabs>
        <w:tab w:val="left" w:pos="851"/>
        <w:tab w:val="left" w:pos="1418"/>
        <w:tab w:val="left" w:pos="1985"/>
        <w:tab w:val="left" w:pos="2552"/>
        <w:tab w:val="left" w:pos="3119"/>
        <w:tab w:val="left" w:pos="3686"/>
      </w:tabs>
      <w:spacing w:before="0" w:after="20"/>
      <w:ind w:left="851" w:hanging="567"/>
    </w:pPr>
    <w:rPr>
      <w:rFonts w:eastAsia="Times New Roman"/>
      <w:szCs w:val="20"/>
      <w:lang w:eastAsia="sk-SK"/>
    </w:rPr>
  </w:style>
  <w:style w:type="character" w:customStyle="1" w:styleId="Tun">
    <w:name w:val="Tučné"/>
    <w:basedOn w:val="Standardnpsmoodstavce"/>
    <w:uiPriority w:val="99"/>
    <w:qFormat/>
    <w:rsid w:val="00D80FC8"/>
    <w:rPr>
      <w:rFonts w:cs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rsid w:val="00195C2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195C29"/>
    <w:rPr>
      <w:rFonts w:ascii="Segoe UI" w:hAnsi="Segoe UI" w:cs="Segoe UI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rsid w:val="00C575B7"/>
    <w:rPr>
      <w:rFonts w:cs="Times New Roman"/>
      <w:color w:val="954F72"/>
      <w:u w:val="single"/>
    </w:rPr>
  </w:style>
  <w:style w:type="numbering" w:customStyle="1" w:styleId="odrky">
    <w:name w:val="odrážky"/>
    <w:rsid w:val="00A97CBE"/>
    <w:pPr>
      <w:numPr>
        <w:numId w:val="1"/>
      </w:numPr>
    </w:pPr>
  </w:style>
  <w:style w:type="paragraph" w:styleId="Odstavecseseznamem">
    <w:name w:val="List Paragraph"/>
    <w:basedOn w:val="Normln"/>
    <w:uiPriority w:val="34"/>
    <w:qFormat/>
    <w:rsid w:val="005216A0"/>
    <w:pPr>
      <w:numPr>
        <w:numId w:val="2"/>
      </w:numPr>
      <w:tabs>
        <w:tab w:val="left" w:pos="567"/>
      </w:tabs>
      <w:spacing w:after="0"/>
      <w:ind w:left="568" w:hanging="284"/>
      <w:contextualSpacing/>
    </w:pPr>
    <w:rPr>
      <w:rFonts w:eastAsia="Times New Roman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E458EC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5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23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5064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62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1849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28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0587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6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997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2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5096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7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054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0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2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71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33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6492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6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3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2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24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72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3657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0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3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5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7478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2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5482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7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4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0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00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700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701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7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370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00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700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7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01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701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370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0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0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0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00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700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7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01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370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00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7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01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701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370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00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700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700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701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701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370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3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00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70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3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00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7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7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70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0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00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700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700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7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0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0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41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595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4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7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0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6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6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4386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2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5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1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71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068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19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3101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14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5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5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05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8579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33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5886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8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0652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0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halopid.cz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9.jpeg"/><Relationship Id="rId3" Type="http://schemas.openxmlformats.org/officeDocument/2006/relationships/customXml" Target="../customXml/item2.xml"/><Relationship Id="rId21" Type="http://schemas.openxmlformats.org/officeDocument/2006/relationships/image" Target="media/image6.jpe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3.jpeg"/><Relationship Id="rId25" Type="http://schemas.openxmlformats.org/officeDocument/2006/relationships/image" Target="media/image8.jpeg"/><Relationship Id="rId2" Type="http://schemas.openxmlformats.org/officeDocument/2006/relationships/customXml" Target="../customXml/item1.xml"/><Relationship Id="rId16" Type="http://schemas.openxmlformats.org/officeDocument/2006/relationships/hyperlink" Target="https://pid.cz/o-systemu/preference/" TargetMode="External"/><Relationship Id="rId20" Type="http://schemas.openxmlformats.org/officeDocument/2006/relationships/image" Target="media/image5.jpeg"/><Relationship Id="rId29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jpeg"/><Relationship Id="rId32" Type="http://schemas.openxmlformats.org/officeDocument/2006/relationships/theme" Target="theme/theme1.xml"/><Relationship Id="rId5" Type="http://schemas.openxmlformats.org/officeDocument/2006/relationships/customXml" Target="../customXml/item4.xml"/><Relationship Id="rId15" Type="http://schemas.openxmlformats.org/officeDocument/2006/relationships/image" Target="media/image2.jpeg"/><Relationship Id="rId23" Type="http://schemas.openxmlformats.org/officeDocument/2006/relationships/hyperlink" Target="https://mapa.pid.cz" TargetMode="External"/><Relationship Id="rId28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hyperlink" Target="http://www.pid.cz/sdilenakola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hyperlink" Target="https://pid.cz/zmena/rozsireni-provozu-pid-halo-37326-2/?fbclid=IwZXh0bgNhZW0CMTAAAR1_nnfIYi_K2N3dsORPH_XtJpHfyye8Ve-NehtD8ywmRcLeVDo8gY9iVnQ_aem_tZl6xLAb5YEaY26bSEXntQ" TargetMode="External"/><Relationship Id="rId22" Type="http://schemas.openxmlformats.org/officeDocument/2006/relationships/hyperlink" Target="https://pid.cz/citelna-praha/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c918769-acde-4e6f-981d-ff4d74f61e0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687DF9D4A207459F3C24F2687AEFA4" ma:contentTypeVersion="16" ma:contentTypeDescription="Vytvoří nový dokument" ma:contentTypeScope="" ma:versionID="07a33e8e6f580af5fc1528b554967f5a">
  <xsd:schema xmlns:xsd="http://www.w3.org/2001/XMLSchema" xmlns:xs="http://www.w3.org/2001/XMLSchema" xmlns:p="http://schemas.microsoft.com/office/2006/metadata/properties" xmlns:ns3="7c918769-acde-4e6f-981d-ff4d74f61e04" xmlns:ns4="850b584c-e350-41de-b173-f16755db0f61" targetNamespace="http://schemas.microsoft.com/office/2006/metadata/properties" ma:root="true" ma:fieldsID="d74bbe28327958eb05fe106eec33debc" ns3:_="" ns4:_="">
    <xsd:import namespace="7c918769-acde-4e6f-981d-ff4d74f61e04"/>
    <xsd:import namespace="850b584c-e350-41de-b173-f16755db0f6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LengthInSecond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3:_activity" minOccurs="0"/>
                <xsd:element ref="ns3:MediaServiceSearchProperties" minOccurs="0"/>
                <xsd:element ref="ns3:MediaServiceSystemTag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918769-acde-4e6f-981d-ff4d74f61e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b584c-e350-41de-b173-f16755db0f61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3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333E17-E32F-4CCB-A94C-41B1845577DF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850b584c-e350-41de-b173-f16755db0f61"/>
    <ds:schemaRef ds:uri="7c918769-acde-4e6f-981d-ff4d74f61e04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7293A53-6D97-4125-964B-81614CCFB1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918769-acde-4e6f-981d-ff4d74f61e04"/>
    <ds:schemaRef ds:uri="850b584c-e350-41de-b173-f16755db0f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0E7B75-767B-4474-9D6B-04A212C396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E5028AC-82DC-4BAB-BDFA-3F2A9C3BE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1218</TotalTime>
  <Pages>7</Pages>
  <Words>2931</Words>
  <Characters>16884</Characters>
  <Application>Microsoft Office Word</Application>
  <DocSecurity>0</DocSecurity>
  <Lines>255</Lines>
  <Paragraphs>152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Horová</dc:creator>
  <cp:keywords/>
  <dc:description/>
  <cp:lastModifiedBy>Macků Pavel</cp:lastModifiedBy>
  <cp:revision>72</cp:revision>
  <cp:lastPrinted>2025-01-15T06:41:00Z</cp:lastPrinted>
  <dcterms:created xsi:type="dcterms:W3CDTF">2025-02-12T09:23:00Z</dcterms:created>
  <dcterms:modified xsi:type="dcterms:W3CDTF">2025-02-17T08:38:00Z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0x010100D6687DF9D4A207459F3C24F2687AEFA4</vt:lpwstr>
  </property>
  <property fmtid="{D5CDD505-2E9C-101B-9397-08002B2CF9AE}" pid="3" name="_activity">
    <vt:lpwstr/>
  </property>
</Properties>
</file>