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C2DF" w14:textId="44006291" w:rsidR="00C27806" w:rsidRPr="00C27806" w:rsidRDefault="00C27806" w:rsidP="00E7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06">
        <w:rPr>
          <w:rFonts w:ascii="Times New Roman" w:hAnsi="Times New Roman" w:cs="Times New Roman"/>
          <w:b/>
          <w:sz w:val="28"/>
          <w:szCs w:val="28"/>
        </w:rPr>
        <w:t>Zápis z</w:t>
      </w:r>
      <w:r w:rsidR="00401108">
        <w:rPr>
          <w:rFonts w:ascii="Times New Roman" w:hAnsi="Times New Roman" w:cs="Times New Roman"/>
          <w:b/>
          <w:sz w:val="28"/>
          <w:szCs w:val="28"/>
        </w:rPr>
        <w:t> 6</w:t>
      </w:r>
      <w:r w:rsidR="00E73F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7806">
        <w:rPr>
          <w:rFonts w:ascii="Times New Roman" w:hAnsi="Times New Roman" w:cs="Times New Roman"/>
          <w:b/>
          <w:sz w:val="28"/>
          <w:szCs w:val="28"/>
        </w:rPr>
        <w:t xml:space="preserve">jednání Komise </w:t>
      </w:r>
      <w:r w:rsidR="00B14AAE">
        <w:rPr>
          <w:rFonts w:ascii="Times New Roman" w:hAnsi="Times New Roman" w:cs="Times New Roman"/>
          <w:b/>
          <w:sz w:val="28"/>
          <w:szCs w:val="28"/>
        </w:rPr>
        <w:t xml:space="preserve">výstavby a dopravy </w:t>
      </w:r>
      <w:r w:rsidR="00943253">
        <w:rPr>
          <w:rFonts w:ascii="Times New Roman" w:hAnsi="Times New Roman" w:cs="Times New Roman"/>
          <w:b/>
          <w:sz w:val="28"/>
          <w:szCs w:val="28"/>
        </w:rPr>
        <w:t xml:space="preserve">MČ Praha – Ďáblice, </w:t>
      </w:r>
      <w:r w:rsidR="00401108">
        <w:rPr>
          <w:rFonts w:ascii="Times New Roman" w:hAnsi="Times New Roman" w:cs="Times New Roman"/>
          <w:b/>
          <w:sz w:val="28"/>
          <w:szCs w:val="28"/>
        </w:rPr>
        <w:t>konané dne 16. 5</w:t>
      </w:r>
      <w:r w:rsidR="002C2D14">
        <w:rPr>
          <w:rFonts w:ascii="Times New Roman" w:hAnsi="Times New Roman" w:cs="Times New Roman"/>
          <w:b/>
          <w:sz w:val="28"/>
          <w:szCs w:val="28"/>
        </w:rPr>
        <w:t>. 2023</w:t>
      </w:r>
      <w:r w:rsidR="00E73F7C">
        <w:rPr>
          <w:rFonts w:ascii="Times New Roman" w:hAnsi="Times New Roman" w:cs="Times New Roman"/>
          <w:b/>
          <w:sz w:val="28"/>
          <w:szCs w:val="28"/>
        </w:rPr>
        <w:t xml:space="preserve"> od 17:00 hod. v zasedací místnosti ÚMČ Praha - Ďáblice</w:t>
      </w:r>
    </w:p>
    <w:p w14:paraId="044CB809" w14:textId="77777777" w:rsidR="00E73F7C" w:rsidRPr="00C27806" w:rsidRDefault="00E73F7C" w:rsidP="00C27806">
      <w:pPr>
        <w:jc w:val="center"/>
        <w:rPr>
          <w:rFonts w:ascii="Times New Roman" w:hAnsi="Times New Roman" w:cs="Times New Roman"/>
          <w:b/>
        </w:rPr>
      </w:pPr>
    </w:p>
    <w:p w14:paraId="0E3CEEA4" w14:textId="1C309302" w:rsidR="00C27806" w:rsidRPr="00C27806" w:rsidRDefault="00E73F7C" w:rsidP="00DD509A">
      <w:pPr>
        <w:pStyle w:val="Bezmezer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Přítomni</w:t>
      </w:r>
      <w:r w:rsidR="00C27806" w:rsidRPr="00E73F7C">
        <w:rPr>
          <w:rFonts w:ascii="Times New Roman" w:hAnsi="Times New Roman" w:cs="Times New Roman"/>
        </w:rPr>
        <w:t>:</w:t>
      </w:r>
      <w:r w:rsidR="00401108">
        <w:rPr>
          <w:rFonts w:ascii="Times New Roman" w:hAnsi="Times New Roman" w:cs="Times New Roman"/>
        </w:rPr>
        <w:t xml:space="preserve"> </w:t>
      </w:r>
      <w:r w:rsidR="00401108" w:rsidRPr="00401108">
        <w:rPr>
          <w:rFonts w:ascii="Times New Roman" w:hAnsi="Times New Roman" w:cs="Times New Roman"/>
        </w:rPr>
        <w:t xml:space="preserve">MUDr. Petr </w:t>
      </w:r>
      <w:proofErr w:type="spellStart"/>
      <w:r w:rsidR="00401108" w:rsidRPr="00401108">
        <w:rPr>
          <w:rFonts w:ascii="Times New Roman" w:hAnsi="Times New Roman" w:cs="Times New Roman"/>
        </w:rPr>
        <w:t>Chmátal</w:t>
      </w:r>
      <w:proofErr w:type="spellEnd"/>
      <w:r w:rsidR="00401108" w:rsidRPr="00401108">
        <w:rPr>
          <w:rFonts w:ascii="Times New Roman" w:hAnsi="Times New Roman" w:cs="Times New Roman"/>
        </w:rPr>
        <w:t>, Ph.D., MBA</w:t>
      </w:r>
      <w:r w:rsidR="00401108">
        <w:rPr>
          <w:rFonts w:ascii="Times New Roman" w:hAnsi="Times New Roman" w:cs="Times New Roman"/>
        </w:rPr>
        <w:t>,</w:t>
      </w:r>
      <w:r w:rsidR="00401108" w:rsidRPr="00401108">
        <w:rPr>
          <w:rFonts w:ascii="Times New Roman" w:hAnsi="Times New Roman" w:cs="Times New Roman"/>
        </w:rPr>
        <w:t xml:space="preserve"> </w:t>
      </w:r>
      <w:r w:rsidR="00DD509A" w:rsidRPr="00DD509A">
        <w:rPr>
          <w:rFonts w:ascii="Times New Roman" w:hAnsi="Times New Roman" w:cs="Times New Roman"/>
        </w:rPr>
        <w:t xml:space="preserve">Ing. arch. Lenka </w:t>
      </w:r>
      <w:proofErr w:type="spellStart"/>
      <w:r w:rsidR="00DD509A" w:rsidRPr="00DD509A">
        <w:rPr>
          <w:rFonts w:ascii="Times New Roman" w:hAnsi="Times New Roman" w:cs="Times New Roman"/>
        </w:rPr>
        <w:t>Chromíková</w:t>
      </w:r>
      <w:proofErr w:type="spellEnd"/>
      <w:r w:rsidR="00401108">
        <w:rPr>
          <w:rFonts w:ascii="Times New Roman" w:hAnsi="Times New Roman" w:cs="Times New Roman"/>
        </w:rPr>
        <w:t xml:space="preserve">, </w:t>
      </w:r>
      <w:r w:rsidR="00DD509A" w:rsidRPr="00DD509A">
        <w:rPr>
          <w:rFonts w:ascii="Times New Roman" w:hAnsi="Times New Roman" w:cs="Times New Roman"/>
        </w:rPr>
        <w:t>PhDr. Ing. Marek Pěkný</w:t>
      </w:r>
      <w:r w:rsidR="002C2D14">
        <w:rPr>
          <w:rFonts w:ascii="Times New Roman" w:hAnsi="Times New Roman" w:cs="Times New Roman"/>
        </w:rPr>
        <w:t>,</w:t>
      </w:r>
      <w:r w:rsidR="00401108">
        <w:rPr>
          <w:rFonts w:ascii="Times New Roman" w:hAnsi="Times New Roman" w:cs="Times New Roman"/>
        </w:rPr>
        <w:t xml:space="preserve"> </w:t>
      </w:r>
      <w:r w:rsidR="00D3243E" w:rsidRPr="00D3243E">
        <w:rPr>
          <w:rFonts w:ascii="Times New Roman" w:hAnsi="Times New Roman" w:cs="Times New Roman"/>
        </w:rPr>
        <w:t xml:space="preserve">David Prokeš, Dis., </w:t>
      </w:r>
      <w:r w:rsidR="002C2D14">
        <w:rPr>
          <w:rFonts w:ascii="Times New Roman" w:hAnsi="Times New Roman" w:cs="Times New Roman"/>
        </w:rPr>
        <w:t xml:space="preserve">Ing. </w:t>
      </w:r>
      <w:r w:rsidR="00DD509A" w:rsidRPr="00DD509A">
        <w:rPr>
          <w:rFonts w:ascii="Times New Roman" w:hAnsi="Times New Roman" w:cs="Times New Roman"/>
        </w:rPr>
        <w:t>Radim</w:t>
      </w:r>
      <w:r w:rsidR="002C2D14">
        <w:rPr>
          <w:rFonts w:ascii="Times New Roman" w:hAnsi="Times New Roman" w:cs="Times New Roman"/>
        </w:rPr>
        <w:t>ír</w:t>
      </w:r>
      <w:r w:rsidR="00DD509A" w:rsidRPr="00DD509A">
        <w:rPr>
          <w:rFonts w:ascii="Times New Roman" w:hAnsi="Times New Roman" w:cs="Times New Roman"/>
        </w:rPr>
        <w:t xml:space="preserve"> Rexa, CSc.</w:t>
      </w:r>
      <w:r w:rsidR="00DD509A">
        <w:rPr>
          <w:rFonts w:ascii="Times New Roman" w:hAnsi="Times New Roman" w:cs="Times New Roman"/>
        </w:rPr>
        <w:t xml:space="preserve">, </w:t>
      </w:r>
      <w:r w:rsidR="00DD509A" w:rsidRPr="00DD509A">
        <w:rPr>
          <w:rFonts w:ascii="Times New Roman" w:hAnsi="Times New Roman" w:cs="Times New Roman"/>
        </w:rPr>
        <w:t>Michael Vlach</w:t>
      </w:r>
    </w:p>
    <w:p w14:paraId="3E05EAE4" w14:textId="123322C5" w:rsidR="00D3243E" w:rsidRDefault="00E73F7C" w:rsidP="00C27806">
      <w:pPr>
        <w:pStyle w:val="Bezmezer"/>
        <w:rPr>
          <w:rFonts w:ascii="Times New Roman" w:hAnsi="Times New Roman" w:cs="Times New Roman"/>
        </w:rPr>
      </w:pPr>
      <w:r w:rsidRPr="00E73F7C">
        <w:rPr>
          <w:rFonts w:ascii="Times New Roman" w:hAnsi="Times New Roman" w:cs="Times New Roman"/>
        </w:rPr>
        <w:t>Omluveni</w:t>
      </w:r>
      <w:r w:rsidR="00C27806" w:rsidRPr="00E73F7C">
        <w:rPr>
          <w:rFonts w:ascii="Times New Roman" w:hAnsi="Times New Roman" w:cs="Times New Roman"/>
        </w:rPr>
        <w:t xml:space="preserve">: </w:t>
      </w:r>
      <w:r w:rsidRPr="00E73F7C">
        <w:rPr>
          <w:rFonts w:ascii="Times New Roman" w:hAnsi="Times New Roman" w:cs="Times New Roman"/>
        </w:rPr>
        <w:t>Michal Boháč</w:t>
      </w:r>
      <w:r w:rsidR="00D3243E" w:rsidRPr="00D3243E">
        <w:rPr>
          <w:rFonts w:ascii="Times New Roman" w:hAnsi="Times New Roman" w:cs="Times New Roman"/>
        </w:rPr>
        <w:t xml:space="preserve">, </w:t>
      </w:r>
      <w:r w:rsidR="00401108" w:rsidRPr="00401108">
        <w:rPr>
          <w:rFonts w:ascii="Times New Roman" w:hAnsi="Times New Roman" w:cs="Times New Roman"/>
        </w:rPr>
        <w:t>Ing. Michal Hendrych</w:t>
      </w:r>
      <w:r w:rsidR="000B7851">
        <w:rPr>
          <w:rFonts w:ascii="Times New Roman" w:hAnsi="Times New Roman" w:cs="Times New Roman"/>
        </w:rPr>
        <w:t xml:space="preserve">, </w:t>
      </w:r>
      <w:r w:rsidR="00401108" w:rsidRPr="00401108">
        <w:rPr>
          <w:rFonts w:ascii="Times New Roman" w:hAnsi="Times New Roman" w:cs="Times New Roman"/>
        </w:rPr>
        <w:t xml:space="preserve">Ing. Jiří </w:t>
      </w:r>
      <w:proofErr w:type="spellStart"/>
      <w:r w:rsidR="00401108" w:rsidRPr="00401108">
        <w:rPr>
          <w:rFonts w:ascii="Times New Roman" w:hAnsi="Times New Roman" w:cs="Times New Roman"/>
        </w:rPr>
        <w:t>Marušiak</w:t>
      </w:r>
      <w:proofErr w:type="spellEnd"/>
      <w:r w:rsidR="00401108" w:rsidRPr="00401108">
        <w:rPr>
          <w:rFonts w:ascii="Times New Roman" w:hAnsi="Times New Roman" w:cs="Times New Roman"/>
        </w:rPr>
        <w:t>, Ph.D.</w:t>
      </w:r>
      <w:r w:rsidR="00401108">
        <w:rPr>
          <w:rFonts w:ascii="Times New Roman" w:hAnsi="Times New Roman" w:cs="Times New Roman"/>
        </w:rPr>
        <w:t xml:space="preserve">, </w:t>
      </w:r>
      <w:r w:rsidR="00401108" w:rsidRPr="00401108">
        <w:rPr>
          <w:rFonts w:ascii="Times New Roman" w:hAnsi="Times New Roman" w:cs="Times New Roman"/>
        </w:rPr>
        <w:t>Mgr. Martina Postupová</w:t>
      </w:r>
      <w:r w:rsidR="00401108">
        <w:rPr>
          <w:rFonts w:ascii="Times New Roman" w:hAnsi="Times New Roman" w:cs="Times New Roman"/>
        </w:rPr>
        <w:t xml:space="preserve">, </w:t>
      </w:r>
      <w:r w:rsidR="000B7851" w:rsidRPr="000B7851">
        <w:rPr>
          <w:rFonts w:ascii="Times New Roman" w:hAnsi="Times New Roman" w:cs="Times New Roman"/>
        </w:rPr>
        <w:t>Bc. Daniel Prix</w:t>
      </w:r>
    </w:p>
    <w:p w14:paraId="3A54C368" w14:textId="77777777" w:rsidR="00C27806" w:rsidRPr="00C27806" w:rsidRDefault="00C27806" w:rsidP="00C27806">
      <w:pPr>
        <w:pStyle w:val="Bezmezer"/>
        <w:rPr>
          <w:rFonts w:ascii="Times New Roman" w:hAnsi="Times New Roman" w:cs="Times New Roman"/>
        </w:rPr>
      </w:pPr>
    </w:p>
    <w:p w14:paraId="60D94618" w14:textId="40432A39" w:rsidR="00C27806" w:rsidRPr="00DD509A" w:rsidRDefault="00C27806" w:rsidP="00C27806">
      <w:pPr>
        <w:pStyle w:val="Bezmezer"/>
        <w:rPr>
          <w:rFonts w:ascii="Times New Roman" w:hAnsi="Times New Roman" w:cs="Times New Roman"/>
          <w:b/>
        </w:rPr>
      </w:pPr>
      <w:r w:rsidRPr="00DD509A">
        <w:rPr>
          <w:rFonts w:ascii="Times New Roman" w:hAnsi="Times New Roman" w:cs="Times New Roman"/>
        </w:rPr>
        <w:t>Host</w:t>
      </w:r>
      <w:r w:rsidR="00E73F7C" w:rsidRPr="00DD509A">
        <w:rPr>
          <w:rFonts w:ascii="Times New Roman" w:hAnsi="Times New Roman" w:cs="Times New Roman"/>
        </w:rPr>
        <w:t>é</w:t>
      </w:r>
      <w:r w:rsidRPr="00DD509A">
        <w:rPr>
          <w:rFonts w:ascii="Times New Roman" w:hAnsi="Times New Roman" w:cs="Times New Roman"/>
        </w:rPr>
        <w:t>:</w:t>
      </w:r>
      <w:r w:rsidR="00DD509A">
        <w:rPr>
          <w:rFonts w:ascii="Times New Roman" w:hAnsi="Times New Roman" w:cs="Times New Roman"/>
        </w:rPr>
        <w:t xml:space="preserve"> </w:t>
      </w:r>
      <w:r w:rsidR="00401108">
        <w:rPr>
          <w:rFonts w:ascii="Times New Roman" w:hAnsi="Times New Roman" w:cs="Times New Roman"/>
        </w:rPr>
        <w:t>Ing. Mgr. Martin Tumpach</w:t>
      </w:r>
    </w:p>
    <w:p w14:paraId="0A62F458" w14:textId="77777777" w:rsidR="00CB38ED" w:rsidRDefault="00CB38ED">
      <w:pPr>
        <w:rPr>
          <w:rFonts w:ascii="Times New Roman" w:hAnsi="Times New Roman" w:cs="Times New Roman"/>
        </w:rPr>
      </w:pPr>
    </w:p>
    <w:p w14:paraId="11447D7B" w14:textId="77777777" w:rsidR="00094D46" w:rsidRDefault="005E5DE2" w:rsidP="00094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jednání</w:t>
      </w:r>
      <w:r w:rsidR="00C27806" w:rsidRPr="00C91747">
        <w:rPr>
          <w:rFonts w:ascii="Times New Roman" w:hAnsi="Times New Roman" w:cs="Times New Roman"/>
          <w:b/>
        </w:rPr>
        <w:t xml:space="preserve">: </w:t>
      </w:r>
    </w:p>
    <w:p w14:paraId="365324E2" w14:textId="604427C9" w:rsidR="00994FBC" w:rsidRPr="00994FBC" w:rsidRDefault="00994FBC" w:rsidP="00994FB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994FBC">
        <w:rPr>
          <w:rFonts w:ascii="Times New Roman" w:hAnsi="Times New Roman" w:cs="Times New Roman"/>
          <w:b/>
        </w:rPr>
        <w:t>Prognóza obyvatel a veřejné vybavenosti v Praze v roce 2022</w:t>
      </w:r>
    </w:p>
    <w:p w14:paraId="467D464A" w14:textId="0CD71AB2" w:rsidR="00994FBC" w:rsidRDefault="00994FBC" w:rsidP="00994FBC">
      <w:pPr>
        <w:pStyle w:val="Odstavecseseznamem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Komise doporučuje pož</w:t>
      </w:r>
      <w:r w:rsidR="001B21AB">
        <w:rPr>
          <w:rFonts w:ascii="Times New Roman" w:hAnsi="Times New Roman" w:cs="Times New Roman"/>
        </w:rPr>
        <w:t>adovat navýšení kapacity ZŠ</w:t>
      </w:r>
      <w:r>
        <w:rPr>
          <w:rFonts w:ascii="Times New Roman" w:hAnsi="Times New Roman" w:cs="Times New Roman"/>
        </w:rPr>
        <w:t xml:space="preserve"> s ohledem na plánovanou výstavbu v Ďáblicích a v Březiněvsi. Komise doporučuje zjistit, jaké množství žáků ZŠ je z Březiněvsi. Tj. kolik míst by se uvolnilo, v případě výstavby ZŠ v Březiněvsi.</w:t>
      </w:r>
    </w:p>
    <w:p w14:paraId="57C95B14" w14:textId="60DEB37D" w:rsidR="00B26A55" w:rsidRPr="005D4C8A" w:rsidRDefault="005D4C8A" w:rsidP="005D4C8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D4C8A">
        <w:rPr>
          <w:rFonts w:ascii="Times New Roman" w:hAnsi="Times New Roman" w:cs="Times New Roman"/>
          <w:b/>
        </w:rPr>
        <w:t xml:space="preserve">Žádost o vyjádření k PD "Bytový dům Květnová" parc. č. </w:t>
      </w:r>
      <w:proofErr w:type="spellStart"/>
      <w:r w:rsidR="00D47B93">
        <w:rPr>
          <w:rFonts w:ascii="Times New Roman" w:hAnsi="Times New Roman" w:cs="Times New Roman"/>
          <w:b/>
        </w:rPr>
        <w:t>xxx</w:t>
      </w:r>
      <w:proofErr w:type="spellEnd"/>
      <w:r w:rsidRPr="005D4C8A">
        <w:rPr>
          <w:rFonts w:ascii="Times New Roman" w:hAnsi="Times New Roman" w:cs="Times New Roman"/>
          <w:b/>
        </w:rPr>
        <w:t xml:space="preserve"> a </w:t>
      </w:r>
      <w:r w:rsidR="00D47B93">
        <w:rPr>
          <w:rFonts w:ascii="Times New Roman" w:hAnsi="Times New Roman" w:cs="Times New Roman"/>
          <w:b/>
        </w:rPr>
        <w:t>xxx</w:t>
      </w:r>
    </w:p>
    <w:p w14:paraId="4D137245" w14:textId="17A34A23" w:rsidR="005C5DEC" w:rsidRPr="00444FD6" w:rsidRDefault="005D4C8A" w:rsidP="00425A3D">
      <w:pPr>
        <w:pStyle w:val="Odstavecseseznamem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Komise konstatuje, že p</w:t>
      </w:r>
      <w:r w:rsidRPr="005D4C8A">
        <w:rPr>
          <w:rFonts w:ascii="Times New Roman" w:hAnsi="Times New Roman" w:cs="Times New Roman"/>
        </w:rPr>
        <w:t>ředložená projektová dokumentace neobsahuje všechny náležitosti dle vyhlášky č. 499/2006 Sb., o dokumentaci staveb.</w:t>
      </w:r>
      <w:r>
        <w:rPr>
          <w:rFonts w:ascii="Times New Roman" w:hAnsi="Times New Roman" w:cs="Times New Roman"/>
        </w:rPr>
        <w:t xml:space="preserve"> Z dokumentace není zřejmý </w:t>
      </w:r>
      <w:r w:rsidR="000629B6">
        <w:rPr>
          <w:rFonts w:ascii="Times New Roman" w:hAnsi="Times New Roman" w:cs="Times New Roman"/>
        </w:rPr>
        <w:t xml:space="preserve">celkový rozsah výstavby, návrh odvodnění, výpočet parkovacích míst apod. </w:t>
      </w:r>
      <w:r w:rsidR="00212C19" w:rsidRPr="00212C19">
        <w:rPr>
          <w:rFonts w:ascii="Times New Roman" w:hAnsi="Times New Roman" w:cs="Times New Roman"/>
        </w:rPr>
        <w:t>Výstavba bytového domu je navrhována do l</w:t>
      </w:r>
      <w:r w:rsidR="00212C19">
        <w:rPr>
          <w:rFonts w:ascii="Times New Roman" w:hAnsi="Times New Roman" w:cs="Times New Roman"/>
        </w:rPr>
        <w:t>iniové zástavby rodinných domů. Komise upozorňuje</w:t>
      </w:r>
      <w:r w:rsidR="000629B6">
        <w:rPr>
          <w:rFonts w:ascii="Times New Roman" w:hAnsi="Times New Roman" w:cs="Times New Roman"/>
        </w:rPr>
        <w:t xml:space="preserve">, že výstavba musí respektovat charakter okolní zástavby. Z výše uvedených důvodů Komise doporučuje nesouhlasit s předloženou </w:t>
      </w:r>
      <w:r w:rsidR="00212C19">
        <w:rPr>
          <w:rFonts w:ascii="Times New Roman" w:hAnsi="Times New Roman" w:cs="Times New Roman"/>
        </w:rPr>
        <w:t xml:space="preserve">dokumentací, a </w:t>
      </w:r>
      <w:r w:rsidR="008F3602">
        <w:rPr>
          <w:rFonts w:ascii="Times New Roman" w:hAnsi="Times New Roman" w:cs="Times New Roman"/>
        </w:rPr>
        <w:t xml:space="preserve">doporučuje </w:t>
      </w:r>
      <w:r w:rsidR="001B21AB">
        <w:rPr>
          <w:rFonts w:ascii="Times New Roman" w:hAnsi="Times New Roman" w:cs="Times New Roman"/>
        </w:rPr>
        <w:t>požadovat její úpravu a</w:t>
      </w:r>
      <w:r w:rsidR="00212C19">
        <w:rPr>
          <w:rFonts w:ascii="Times New Roman" w:hAnsi="Times New Roman" w:cs="Times New Roman"/>
        </w:rPr>
        <w:t xml:space="preserve"> doplnění.</w:t>
      </w:r>
    </w:p>
    <w:p w14:paraId="029C05FE" w14:textId="6531E427" w:rsidR="00212C19" w:rsidRPr="00212C19" w:rsidRDefault="00212C19" w:rsidP="00212C1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12C19">
        <w:rPr>
          <w:rFonts w:ascii="Times New Roman" w:hAnsi="Times New Roman" w:cs="Times New Roman"/>
          <w:b/>
        </w:rPr>
        <w:t xml:space="preserve">Žádost o vyjádření k řešení likvidace srážkových vod v PD stavby "Obytné podkroví RD č. p. </w:t>
      </w:r>
      <w:proofErr w:type="spellStart"/>
      <w:r w:rsidR="00D47B93">
        <w:rPr>
          <w:rFonts w:ascii="Times New Roman" w:hAnsi="Times New Roman" w:cs="Times New Roman"/>
          <w:b/>
        </w:rPr>
        <w:t>xx</w:t>
      </w:r>
      <w:proofErr w:type="spellEnd"/>
      <w:r w:rsidRPr="00212C19">
        <w:rPr>
          <w:rFonts w:ascii="Times New Roman" w:hAnsi="Times New Roman" w:cs="Times New Roman"/>
          <w:b/>
        </w:rPr>
        <w:t xml:space="preserve">, Na </w:t>
      </w:r>
      <w:proofErr w:type="spellStart"/>
      <w:r w:rsidRPr="00212C19">
        <w:rPr>
          <w:rFonts w:ascii="Times New Roman" w:hAnsi="Times New Roman" w:cs="Times New Roman"/>
          <w:b/>
        </w:rPr>
        <w:t>Štamberku</w:t>
      </w:r>
      <w:proofErr w:type="spellEnd"/>
      <w:r w:rsidRPr="00212C19">
        <w:rPr>
          <w:rFonts w:ascii="Times New Roman" w:hAnsi="Times New Roman" w:cs="Times New Roman"/>
          <w:b/>
        </w:rPr>
        <w:t xml:space="preserve"> </w:t>
      </w:r>
      <w:proofErr w:type="spellStart"/>
      <w:r w:rsidR="00D47B93">
        <w:rPr>
          <w:rFonts w:ascii="Times New Roman" w:hAnsi="Times New Roman" w:cs="Times New Roman"/>
          <w:b/>
        </w:rPr>
        <w:t>xx</w:t>
      </w:r>
      <w:proofErr w:type="spellEnd"/>
      <w:r w:rsidRPr="00212C19">
        <w:rPr>
          <w:rFonts w:ascii="Times New Roman" w:hAnsi="Times New Roman" w:cs="Times New Roman"/>
          <w:b/>
        </w:rPr>
        <w:t xml:space="preserve">, </w:t>
      </w:r>
      <w:proofErr w:type="gramStart"/>
      <w:r w:rsidRPr="00212C19">
        <w:rPr>
          <w:rFonts w:ascii="Times New Roman" w:hAnsi="Times New Roman" w:cs="Times New Roman"/>
          <w:b/>
        </w:rPr>
        <w:t>Praha</w:t>
      </w:r>
      <w:r w:rsidR="001B21AB">
        <w:rPr>
          <w:rFonts w:ascii="Times New Roman" w:hAnsi="Times New Roman" w:cs="Times New Roman"/>
          <w:b/>
        </w:rPr>
        <w:t xml:space="preserve"> </w:t>
      </w:r>
      <w:r w:rsidRPr="00212C19">
        <w:rPr>
          <w:rFonts w:ascii="Times New Roman" w:hAnsi="Times New Roman" w:cs="Times New Roman"/>
          <w:b/>
        </w:rPr>
        <w:t>-</w:t>
      </w:r>
      <w:r w:rsidR="001B21AB">
        <w:rPr>
          <w:rFonts w:ascii="Times New Roman" w:hAnsi="Times New Roman" w:cs="Times New Roman"/>
          <w:b/>
        </w:rPr>
        <w:t xml:space="preserve"> </w:t>
      </w:r>
      <w:r w:rsidRPr="00212C19">
        <w:rPr>
          <w:rFonts w:ascii="Times New Roman" w:hAnsi="Times New Roman" w:cs="Times New Roman"/>
          <w:b/>
        </w:rPr>
        <w:t>Ďáblice</w:t>
      </w:r>
      <w:proofErr w:type="gramEnd"/>
      <w:r w:rsidRPr="00212C19">
        <w:rPr>
          <w:rFonts w:ascii="Times New Roman" w:hAnsi="Times New Roman" w:cs="Times New Roman"/>
          <w:b/>
        </w:rPr>
        <w:t>"</w:t>
      </w:r>
    </w:p>
    <w:p w14:paraId="0BFB741F" w14:textId="088DAF4F" w:rsidR="00212C19" w:rsidRPr="00AA1F12" w:rsidRDefault="005C5DEC" w:rsidP="00212C19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AA1F12">
        <w:rPr>
          <w:rFonts w:ascii="Times New Roman" w:hAnsi="Times New Roman" w:cs="Times New Roman"/>
        </w:rPr>
        <w:t xml:space="preserve">Komise </w:t>
      </w:r>
      <w:r w:rsidR="00212C19" w:rsidRPr="00AA1F12">
        <w:rPr>
          <w:rFonts w:ascii="Times New Roman" w:hAnsi="Times New Roman" w:cs="Times New Roman"/>
        </w:rPr>
        <w:t xml:space="preserve">doporučuje </w:t>
      </w:r>
      <w:r w:rsidR="00AA1F12">
        <w:rPr>
          <w:rFonts w:ascii="Times New Roman" w:hAnsi="Times New Roman" w:cs="Times New Roman"/>
        </w:rPr>
        <w:t xml:space="preserve">s navrženým principem likvidace srážkových vod </w:t>
      </w:r>
      <w:r w:rsidR="008F3602">
        <w:rPr>
          <w:rFonts w:ascii="Times New Roman" w:hAnsi="Times New Roman" w:cs="Times New Roman"/>
        </w:rPr>
        <w:t>souhlasit s</w:t>
      </w:r>
      <w:r w:rsidR="00212C19" w:rsidRPr="00AA1F12">
        <w:rPr>
          <w:rFonts w:ascii="Times New Roman" w:hAnsi="Times New Roman" w:cs="Times New Roman"/>
        </w:rPr>
        <w:t xml:space="preserve"> po</w:t>
      </w:r>
      <w:r w:rsidR="008F3602">
        <w:rPr>
          <w:rFonts w:ascii="Times New Roman" w:hAnsi="Times New Roman" w:cs="Times New Roman"/>
        </w:rPr>
        <w:t>dmínkou</w:t>
      </w:r>
      <w:r w:rsidR="00AA1F12" w:rsidRPr="00AA1F12">
        <w:rPr>
          <w:rFonts w:ascii="Times New Roman" w:hAnsi="Times New Roman" w:cs="Times New Roman"/>
        </w:rPr>
        <w:t xml:space="preserve">, že bude respektována platná legislativa k likvidaci </w:t>
      </w:r>
      <w:r w:rsidR="004C7807">
        <w:rPr>
          <w:rFonts w:ascii="Times New Roman" w:hAnsi="Times New Roman" w:cs="Times New Roman"/>
        </w:rPr>
        <w:t>srážkových</w:t>
      </w:r>
      <w:r w:rsidR="00AA1F12" w:rsidRPr="00AA1F12">
        <w:rPr>
          <w:rFonts w:ascii="Times New Roman" w:hAnsi="Times New Roman" w:cs="Times New Roman"/>
        </w:rPr>
        <w:t xml:space="preserve"> vod, především §38 Pražských stavebních předpisů a usnesení </w:t>
      </w:r>
      <w:r w:rsidR="00212C19" w:rsidRPr="00AA1F12">
        <w:rPr>
          <w:rFonts w:ascii="Times New Roman" w:hAnsi="Times New Roman" w:cs="Times New Roman"/>
        </w:rPr>
        <w:t>Rady městské části č. 126/23/RMČ ze dne 22. 3. 2023 k Podmínkám hospodaření s dešťovou vodou.</w:t>
      </w:r>
    </w:p>
    <w:p w14:paraId="6093F1E6" w14:textId="77777777" w:rsidR="008F3602" w:rsidRPr="008F3602" w:rsidRDefault="008F3602" w:rsidP="008F360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F3602">
        <w:rPr>
          <w:rFonts w:ascii="Times New Roman" w:hAnsi="Times New Roman" w:cs="Times New Roman"/>
          <w:b/>
        </w:rPr>
        <w:t>Odvodnění</w:t>
      </w:r>
    </w:p>
    <w:p w14:paraId="4CD5EEDE" w14:textId="239E7234" w:rsidR="005C5DEC" w:rsidRDefault="008F3602" w:rsidP="008F3602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  <w:r w:rsidRPr="008F3602">
        <w:rPr>
          <w:rFonts w:ascii="Times New Roman" w:hAnsi="Times New Roman" w:cs="Times New Roman"/>
        </w:rPr>
        <w:t>D. Prokeš a R. Rexa informovali Komisi o probíhajících jednáních s majiteli pozemků v severozápadní části Ďáblic, přes které má b</w:t>
      </w:r>
      <w:r w:rsidR="00FC1B57">
        <w:rPr>
          <w:rFonts w:ascii="Times New Roman" w:hAnsi="Times New Roman" w:cs="Times New Roman"/>
        </w:rPr>
        <w:t>ýt vedeno odvodnění obce.</w:t>
      </w:r>
      <w:r w:rsidRPr="008F3602">
        <w:rPr>
          <w:rFonts w:ascii="Times New Roman" w:hAnsi="Times New Roman" w:cs="Times New Roman"/>
        </w:rPr>
        <w:t xml:space="preserve"> </w:t>
      </w:r>
      <w:r w:rsidRPr="008F3602">
        <w:rPr>
          <w:rFonts w:ascii="Times New Roman" w:hAnsi="Times New Roman" w:cs="Times New Roman"/>
          <w:b/>
        </w:rPr>
        <w:t xml:space="preserve"> </w:t>
      </w:r>
    </w:p>
    <w:p w14:paraId="549505E0" w14:textId="774D1FA7" w:rsidR="008F3602" w:rsidRPr="008F3602" w:rsidRDefault="008F3602" w:rsidP="008F360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F3602">
        <w:rPr>
          <w:rFonts w:ascii="Times New Roman" w:hAnsi="Times New Roman" w:cs="Times New Roman"/>
          <w:b/>
        </w:rPr>
        <w:t>Protihluková opatření</w:t>
      </w:r>
    </w:p>
    <w:p w14:paraId="740F4474" w14:textId="45537280" w:rsidR="008F3602" w:rsidRDefault="008F3602" w:rsidP="008F3602">
      <w:pPr>
        <w:pStyle w:val="Odstavecseseznamem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Komise upozorňuje na plánované prodloužení tramvajové trati </w:t>
      </w:r>
      <w:r w:rsidR="00EA5831">
        <w:rPr>
          <w:rFonts w:ascii="Times New Roman" w:hAnsi="Times New Roman" w:cs="Times New Roman"/>
        </w:rPr>
        <w:t xml:space="preserve">z konečné zastávky Sídliště Ďáblice </w:t>
      </w:r>
      <w:r>
        <w:rPr>
          <w:rFonts w:ascii="Times New Roman" w:hAnsi="Times New Roman" w:cs="Times New Roman"/>
        </w:rPr>
        <w:t>do Čakovic</w:t>
      </w:r>
      <w:r w:rsidR="00EA5831">
        <w:rPr>
          <w:rFonts w:ascii="Times New Roman" w:hAnsi="Times New Roman" w:cs="Times New Roman"/>
        </w:rPr>
        <w:t xml:space="preserve">. V případě zahájení projektové přípravy by bylo vhodné, aby MČ požadovala řešení protihlukových </w:t>
      </w:r>
      <w:r w:rsidR="00553A41">
        <w:rPr>
          <w:rFonts w:ascii="Times New Roman" w:hAnsi="Times New Roman" w:cs="Times New Roman"/>
        </w:rPr>
        <w:t>opatření podél trati</w:t>
      </w:r>
      <w:r w:rsidR="00EA5831">
        <w:rPr>
          <w:rFonts w:ascii="Times New Roman" w:hAnsi="Times New Roman" w:cs="Times New Roman"/>
        </w:rPr>
        <w:t xml:space="preserve">. </w:t>
      </w:r>
    </w:p>
    <w:p w14:paraId="50652B2F" w14:textId="1979D88D" w:rsidR="00EA5831" w:rsidRPr="00EA5831" w:rsidRDefault="00EA5831" w:rsidP="00EA583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EA5831">
        <w:rPr>
          <w:rFonts w:ascii="Times New Roman" w:hAnsi="Times New Roman" w:cs="Times New Roman"/>
          <w:b/>
        </w:rPr>
        <w:t>Odvlhčení BD U Parkánu 18/9</w:t>
      </w:r>
    </w:p>
    <w:p w14:paraId="17DDA154" w14:textId="4335C70F" w:rsidR="00EA5831" w:rsidRDefault="00EA5831" w:rsidP="00EA5831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EA5831">
        <w:rPr>
          <w:rFonts w:ascii="Times New Roman" w:hAnsi="Times New Roman" w:cs="Times New Roman"/>
        </w:rPr>
        <w:t>K</w:t>
      </w:r>
      <w:r w:rsidR="004D3903">
        <w:rPr>
          <w:rFonts w:ascii="Times New Roman" w:hAnsi="Times New Roman" w:cs="Times New Roman"/>
        </w:rPr>
        <w:t xml:space="preserve">omise doporučuje zajistit projektanta, který na základě provedené </w:t>
      </w:r>
      <w:r w:rsidR="004D3903" w:rsidRPr="004D3903">
        <w:rPr>
          <w:rFonts w:ascii="Times New Roman" w:hAnsi="Times New Roman" w:cs="Times New Roman"/>
        </w:rPr>
        <w:t>předprojektové přípravy</w:t>
      </w:r>
      <w:r w:rsidR="004D3903">
        <w:rPr>
          <w:rFonts w:ascii="Times New Roman" w:hAnsi="Times New Roman" w:cs="Times New Roman"/>
        </w:rPr>
        <w:t xml:space="preserve"> (Předprojektová dokumentace obnovy bytového domu U Parkánu 18/9 v Praze – Ďáblicích zpracovaná Mgr. </w:t>
      </w:r>
      <w:r w:rsidR="00D47B93">
        <w:rPr>
          <w:rFonts w:ascii="Times New Roman" w:hAnsi="Times New Roman" w:cs="Times New Roman"/>
        </w:rPr>
        <w:t>L.P.</w:t>
      </w:r>
      <w:r w:rsidR="004D3903">
        <w:rPr>
          <w:rFonts w:ascii="Times New Roman" w:hAnsi="Times New Roman" w:cs="Times New Roman"/>
        </w:rPr>
        <w:t xml:space="preserve">, Dis. </w:t>
      </w:r>
      <w:r w:rsidR="006C0556">
        <w:rPr>
          <w:rFonts w:ascii="Times New Roman" w:hAnsi="Times New Roman" w:cs="Times New Roman"/>
        </w:rPr>
        <w:t>v</w:t>
      </w:r>
      <w:r w:rsidR="004D3903">
        <w:rPr>
          <w:rFonts w:ascii="Times New Roman" w:hAnsi="Times New Roman" w:cs="Times New Roman"/>
        </w:rPr>
        <w:t xml:space="preserve"> 09/2021) zpracuje </w:t>
      </w:r>
      <w:r w:rsidR="006C0556">
        <w:rPr>
          <w:rFonts w:ascii="Times New Roman" w:hAnsi="Times New Roman" w:cs="Times New Roman"/>
        </w:rPr>
        <w:t xml:space="preserve">projektovou </w:t>
      </w:r>
      <w:r w:rsidR="004D3903">
        <w:rPr>
          <w:rFonts w:ascii="Times New Roman" w:hAnsi="Times New Roman" w:cs="Times New Roman"/>
        </w:rPr>
        <w:t>dokumentaci návrhu odvodnění a odvl</w:t>
      </w:r>
      <w:r w:rsidR="006C0556">
        <w:rPr>
          <w:rFonts w:ascii="Times New Roman" w:hAnsi="Times New Roman" w:cs="Times New Roman"/>
        </w:rPr>
        <w:t>hčení bytového domu. Komise upozorňuje na nutnost řešit odvlhčení současně s úpravou stávajícího odvodnění bytového domu. Návrh odvodnění musí být v souladu s platnou legislativou</w:t>
      </w:r>
      <w:r w:rsidR="006C0556" w:rsidRPr="006C0556">
        <w:rPr>
          <w:rFonts w:ascii="Times New Roman" w:hAnsi="Times New Roman" w:cs="Times New Roman"/>
        </w:rPr>
        <w:t xml:space="preserve">, především </w:t>
      </w:r>
      <w:r w:rsidR="006C0556">
        <w:rPr>
          <w:rFonts w:ascii="Times New Roman" w:hAnsi="Times New Roman" w:cs="Times New Roman"/>
        </w:rPr>
        <w:t xml:space="preserve">s </w:t>
      </w:r>
      <w:r w:rsidR="006C0556" w:rsidRPr="006C0556">
        <w:rPr>
          <w:rFonts w:ascii="Times New Roman" w:hAnsi="Times New Roman" w:cs="Times New Roman"/>
        </w:rPr>
        <w:t xml:space="preserve">§38 Pražských stavebních předpisů a </w:t>
      </w:r>
      <w:r w:rsidR="006C0556">
        <w:rPr>
          <w:rFonts w:ascii="Times New Roman" w:hAnsi="Times New Roman" w:cs="Times New Roman"/>
        </w:rPr>
        <w:t xml:space="preserve">s </w:t>
      </w:r>
      <w:r w:rsidR="006C0556" w:rsidRPr="006C0556">
        <w:rPr>
          <w:rFonts w:ascii="Times New Roman" w:hAnsi="Times New Roman" w:cs="Times New Roman"/>
        </w:rPr>
        <w:t>usnesení</w:t>
      </w:r>
      <w:r w:rsidR="006C0556">
        <w:rPr>
          <w:rFonts w:ascii="Times New Roman" w:hAnsi="Times New Roman" w:cs="Times New Roman"/>
        </w:rPr>
        <w:t>m</w:t>
      </w:r>
      <w:r w:rsidR="006C0556" w:rsidRPr="006C0556">
        <w:rPr>
          <w:rFonts w:ascii="Times New Roman" w:hAnsi="Times New Roman" w:cs="Times New Roman"/>
        </w:rPr>
        <w:t xml:space="preserve"> Rady městské části č. 126/23/RMČ ze dne 22. 3. 2023 k Podmínkám hospodaření s dešťovou vodou.</w:t>
      </w:r>
    </w:p>
    <w:p w14:paraId="119EF2BD" w14:textId="77777777" w:rsidR="006C0556" w:rsidRDefault="006C0556" w:rsidP="00EA583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F98D2EF" w14:textId="66627BCB" w:rsidR="006C0556" w:rsidRPr="006C0556" w:rsidRDefault="006C0556" w:rsidP="006C055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6C0556">
        <w:rPr>
          <w:rFonts w:ascii="Times New Roman" w:hAnsi="Times New Roman" w:cs="Times New Roman"/>
          <w:b/>
        </w:rPr>
        <w:lastRenderedPageBreak/>
        <w:t xml:space="preserve">Chodníkový přejezd Ďáblická </w:t>
      </w:r>
      <w:proofErr w:type="spellStart"/>
      <w:r w:rsidR="00D47B93">
        <w:rPr>
          <w:rFonts w:ascii="Times New Roman" w:hAnsi="Times New Roman" w:cs="Times New Roman"/>
          <w:b/>
        </w:rPr>
        <w:t>xxx</w:t>
      </w:r>
      <w:proofErr w:type="spellEnd"/>
      <w:r w:rsidRPr="006C0556">
        <w:rPr>
          <w:rFonts w:ascii="Times New Roman" w:hAnsi="Times New Roman" w:cs="Times New Roman"/>
          <w:b/>
        </w:rPr>
        <w:t>/</w:t>
      </w:r>
      <w:proofErr w:type="spellStart"/>
      <w:r w:rsidR="00D47B93">
        <w:rPr>
          <w:rFonts w:ascii="Times New Roman" w:hAnsi="Times New Roman" w:cs="Times New Roman"/>
          <w:b/>
        </w:rPr>
        <w:t>xx</w:t>
      </w:r>
      <w:proofErr w:type="spellEnd"/>
    </w:p>
    <w:p w14:paraId="2D5A056E" w14:textId="77777777" w:rsidR="00BD71B5" w:rsidRDefault="006C0556" w:rsidP="006C0556">
      <w:pPr>
        <w:pStyle w:val="Odstavecseseznamem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obdrženého emailu ze dne 3. 5. 2023 není Komisi zřejmé</w:t>
      </w:r>
      <w:r w:rsidR="00BD71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co se žadatel dotazuje</w:t>
      </w:r>
      <w:r w:rsidR="00BD71B5">
        <w:rPr>
          <w:rFonts w:ascii="Times New Roman" w:hAnsi="Times New Roman" w:cs="Times New Roman"/>
        </w:rPr>
        <w:t>. Komise doporučuje žadatele požádat o upřesnění dotazu.</w:t>
      </w:r>
    </w:p>
    <w:p w14:paraId="47D29547" w14:textId="1A38DF5E" w:rsidR="00BD71B5" w:rsidRPr="00BD71B5" w:rsidRDefault="00BD71B5" w:rsidP="00BD71B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BD71B5">
        <w:rPr>
          <w:rFonts w:ascii="Times New Roman" w:hAnsi="Times New Roman" w:cs="Times New Roman"/>
          <w:b/>
        </w:rPr>
        <w:t xml:space="preserve">Žádost o souhlas se stavbou garáže, Na Terase </w:t>
      </w:r>
      <w:proofErr w:type="spellStart"/>
      <w:r w:rsidR="00D47B93">
        <w:rPr>
          <w:rFonts w:ascii="Times New Roman" w:hAnsi="Times New Roman" w:cs="Times New Roman"/>
          <w:b/>
        </w:rPr>
        <w:t>xxx</w:t>
      </w:r>
      <w:proofErr w:type="spellEnd"/>
      <w:r w:rsidRPr="00BD71B5">
        <w:rPr>
          <w:rFonts w:ascii="Times New Roman" w:hAnsi="Times New Roman" w:cs="Times New Roman"/>
          <w:b/>
        </w:rPr>
        <w:t>/</w:t>
      </w:r>
      <w:r w:rsidR="00D47B93">
        <w:rPr>
          <w:rFonts w:ascii="Times New Roman" w:hAnsi="Times New Roman" w:cs="Times New Roman"/>
          <w:b/>
        </w:rPr>
        <w:t>x</w:t>
      </w:r>
      <w:r w:rsidRPr="00BD71B5">
        <w:rPr>
          <w:rFonts w:ascii="Times New Roman" w:hAnsi="Times New Roman" w:cs="Times New Roman"/>
          <w:b/>
        </w:rPr>
        <w:t xml:space="preserve"> (dodatečné povolení)</w:t>
      </w:r>
    </w:p>
    <w:p w14:paraId="562F9F84" w14:textId="6DBAAC46" w:rsidR="00BD71B5" w:rsidRDefault="003B200D" w:rsidP="006C0556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3B200D">
        <w:rPr>
          <w:rFonts w:ascii="Times New Roman" w:hAnsi="Times New Roman" w:cs="Times New Roman"/>
        </w:rPr>
        <w:t>Komise doporučuje s</w:t>
      </w:r>
      <w:r>
        <w:rPr>
          <w:rFonts w:ascii="Times New Roman" w:hAnsi="Times New Roman" w:cs="Times New Roman"/>
        </w:rPr>
        <w:t xml:space="preserve">e stavbou garáže souhlasit </w:t>
      </w:r>
      <w:r w:rsidRPr="003B200D">
        <w:rPr>
          <w:rFonts w:ascii="Times New Roman" w:hAnsi="Times New Roman" w:cs="Times New Roman"/>
        </w:rPr>
        <w:t xml:space="preserve">s podmínkou, že bude </w:t>
      </w:r>
      <w:r>
        <w:rPr>
          <w:rFonts w:ascii="Times New Roman" w:hAnsi="Times New Roman" w:cs="Times New Roman"/>
        </w:rPr>
        <w:t>upraveno řešení likvidace srážkových vod v souladu s platnou</w:t>
      </w:r>
      <w:r w:rsidRPr="003B200D">
        <w:rPr>
          <w:rFonts w:ascii="Times New Roman" w:hAnsi="Times New Roman" w:cs="Times New Roman"/>
        </w:rPr>
        <w:t xml:space="preserve"> legisl</w:t>
      </w:r>
      <w:r>
        <w:rPr>
          <w:rFonts w:ascii="Times New Roman" w:hAnsi="Times New Roman" w:cs="Times New Roman"/>
        </w:rPr>
        <w:t>ativou</w:t>
      </w:r>
      <w:r w:rsidRPr="003B200D">
        <w:rPr>
          <w:rFonts w:ascii="Times New Roman" w:hAnsi="Times New Roman" w:cs="Times New Roman"/>
        </w:rPr>
        <w:t xml:space="preserve">, především </w:t>
      </w:r>
      <w:r>
        <w:rPr>
          <w:rFonts w:ascii="Times New Roman" w:hAnsi="Times New Roman" w:cs="Times New Roman"/>
        </w:rPr>
        <w:t xml:space="preserve">s </w:t>
      </w:r>
      <w:r w:rsidRPr="003B200D">
        <w:rPr>
          <w:rFonts w:ascii="Times New Roman" w:hAnsi="Times New Roman" w:cs="Times New Roman"/>
        </w:rPr>
        <w:t xml:space="preserve">§38 Pražských stavebních předpisů a </w:t>
      </w:r>
      <w:r>
        <w:rPr>
          <w:rFonts w:ascii="Times New Roman" w:hAnsi="Times New Roman" w:cs="Times New Roman"/>
        </w:rPr>
        <w:t xml:space="preserve">s </w:t>
      </w:r>
      <w:r w:rsidRPr="003B200D">
        <w:rPr>
          <w:rFonts w:ascii="Times New Roman" w:hAnsi="Times New Roman" w:cs="Times New Roman"/>
        </w:rPr>
        <w:t>usnesení</w:t>
      </w:r>
      <w:r>
        <w:rPr>
          <w:rFonts w:ascii="Times New Roman" w:hAnsi="Times New Roman" w:cs="Times New Roman"/>
        </w:rPr>
        <w:t>m</w:t>
      </w:r>
      <w:r w:rsidRPr="003B200D">
        <w:rPr>
          <w:rFonts w:ascii="Times New Roman" w:hAnsi="Times New Roman" w:cs="Times New Roman"/>
        </w:rPr>
        <w:t xml:space="preserve"> Rady městské části č. 126/23/RMČ ze dne 22. 3. 2023 k Podmínk</w:t>
      </w:r>
      <w:r>
        <w:rPr>
          <w:rFonts w:ascii="Times New Roman" w:hAnsi="Times New Roman" w:cs="Times New Roman"/>
        </w:rPr>
        <w:t>ám hospodaření s dešťovou vodou, a likvidace srážkových vod bude řešena na pozemku stavebníka.</w:t>
      </w:r>
    </w:p>
    <w:p w14:paraId="535FF523" w14:textId="77777777" w:rsidR="005C7E2A" w:rsidRDefault="005C7E2A" w:rsidP="005C7E2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BD71B5">
        <w:rPr>
          <w:rFonts w:ascii="Times New Roman" w:hAnsi="Times New Roman" w:cs="Times New Roman"/>
          <w:b/>
        </w:rPr>
        <w:t xml:space="preserve">Žádost o </w:t>
      </w:r>
      <w:r>
        <w:rPr>
          <w:rFonts w:ascii="Times New Roman" w:hAnsi="Times New Roman" w:cs="Times New Roman"/>
          <w:b/>
        </w:rPr>
        <w:t>vyjádření k EIA „X-PARK ĎÁBLICE“ Praha 8 – Ďáblice, ul. Kostelecká</w:t>
      </w:r>
    </w:p>
    <w:p w14:paraId="01A86B80" w14:textId="3F71FC64" w:rsidR="00BA3666" w:rsidRDefault="005C7E2A" w:rsidP="005C7E2A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3B200D">
        <w:rPr>
          <w:rFonts w:ascii="Times New Roman" w:hAnsi="Times New Roman" w:cs="Times New Roman"/>
        </w:rPr>
        <w:t xml:space="preserve">Komise </w:t>
      </w:r>
      <w:r>
        <w:rPr>
          <w:rFonts w:ascii="Times New Roman" w:hAnsi="Times New Roman" w:cs="Times New Roman"/>
        </w:rPr>
        <w:t xml:space="preserve">upozorňuje, že záměr je projektován v místě </w:t>
      </w:r>
      <w:r w:rsidR="00BA3666">
        <w:rPr>
          <w:rFonts w:ascii="Times New Roman" w:hAnsi="Times New Roman" w:cs="Times New Roman"/>
        </w:rPr>
        <w:t xml:space="preserve">původně plánované retenční nádrže. Záměr by tak mohl mít negativní dopad na řešení odvodnění Ďáblic. Komise doporučuje jednat se stavebníkem o celkovém řešení odvodnění Ďáblic tak, aby bylo zřejmé, že navrhovaným záměrem nedojde ke znemožnění odvodnění obce. Dokud </w:t>
      </w:r>
      <w:r w:rsidR="001B21AB">
        <w:rPr>
          <w:rFonts w:ascii="Times New Roman" w:hAnsi="Times New Roman" w:cs="Times New Roman"/>
        </w:rPr>
        <w:t xml:space="preserve">nedojde se stavebníkem k dohodě ohledně řešení odvodnění obce, Komise </w:t>
      </w:r>
      <w:r w:rsidR="00BA3666">
        <w:rPr>
          <w:rFonts w:ascii="Times New Roman" w:hAnsi="Times New Roman" w:cs="Times New Roman"/>
        </w:rPr>
        <w:t xml:space="preserve">doporučuje nevydávat souhlasné stanovisko. </w:t>
      </w:r>
    </w:p>
    <w:p w14:paraId="37E62ACF" w14:textId="6D8CFD5C" w:rsidR="00FC1B57" w:rsidRDefault="00FC1B57" w:rsidP="00FC1B5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Další</w:t>
      </w:r>
    </w:p>
    <w:p w14:paraId="1405235D" w14:textId="4BB84717" w:rsidR="00FC1B57" w:rsidRDefault="00FC1B57" w:rsidP="00FC1B57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3B200D">
        <w:rPr>
          <w:rFonts w:ascii="Times New Roman" w:hAnsi="Times New Roman" w:cs="Times New Roman"/>
        </w:rPr>
        <w:t xml:space="preserve">Komise </w:t>
      </w:r>
      <w:r>
        <w:rPr>
          <w:rFonts w:ascii="Times New Roman" w:hAnsi="Times New Roman" w:cs="Times New Roman"/>
        </w:rPr>
        <w:t>byla informována o odpověd</w:t>
      </w:r>
      <w:r w:rsidR="00B94F0F">
        <w:rPr>
          <w:rFonts w:ascii="Times New Roman" w:hAnsi="Times New Roman" w:cs="Times New Roman"/>
        </w:rPr>
        <w:t xml:space="preserve">i </w:t>
      </w:r>
      <w:proofErr w:type="spellStart"/>
      <w:r w:rsidR="00B94F0F">
        <w:rPr>
          <w:rFonts w:ascii="Times New Roman" w:hAnsi="Times New Roman" w:cs="Times New Roman"/>
        </w:rPr>
        <w:t>ROPIDu</w:t>
      </w:r>
      <w:proofErr w:type="spellEnd"/>
      <w:r>
        <w:rPr>
          <w:rFonts w:ascii="Times New Roman" w:hAnsi="Times New Roman" w:cs="Times New Roman"/>
        </w:rPr>
        <w:t xml:space="preserve"> na stížnost obce, že řidič příměstského autobusu odmítl akceptovat </w:t>
      </w:r>
      <w:r w:rsidR="00B94F0F">
        <w:rPr>
          <w:rFonts w:ascii="Times New Roman" w:hAnsi="Times New Roman" w:cs="Times New Roman"/>
        </w:rPr>
        <w:t xml:space="preserve">papírovou </w:t>
      </w:r>
      <w:r>
        <w:rPr>
          <w:rFonts w:ascii="Times New Roman" w:hAnsi="Times New Roman" w:cs="Times New Roman"/>
        </w:rPr>
        <w:t xml:space="preserve">jízdenku MHD cestujícího z Ládví do Ďáblic. </w:t>
      </w:r>
      <w:r w:rsidR="00B94F0F">
        <w:rPr>
          <w:rFonts w:ascii="Times New Roman" w:hAnsi="Times New Roman" w:cs="Times New Roman"/>
        </w:rPr>
        <w:t>ROPID</w:t>
      </w:r>
      <w:r>
        <w:rPr>
          <w:rFonts w:ascii="Times New Roman" w:hAnsi="Times New Roman" w:cs="Times New Roman"/>
        </w:rPr>
        <w:t xml:space="preserve"> uznal, že se jednalo o pochybení řidiče, a pot</w:t>
      </w:r>
      <w:r w:rsidR="00B94F0F">
        <w:rPr>
          <w:rFonts w:ascii="Times New Roman" w:hAnsi="Times New Roman" w:cs="Times New Roman"/>
        </w:rPr>
        <w:t xml:space="preserve">vrdil, že papírové jízdenky MHD jsou na území Prahy platné i v příměstských autobusech. Komise doporučuje odpověď </w:t>
      </w:r>
      <w:proofErr w:type="spellStart"/>
      <w:r w:rsidR="00B94F0F">
        <w:rPr>
          <w:rFonts w:ascii="Times New Roman" w:hAnsi="Times New Roman" w:cs="Times New Roman"/>
        </w:rPr>
        <w:t>ROPIDu</w:t>
      </w:r>
      <w:proofErr w:type="spellEnd"/>
      <w:r w:rsidR="00B94F0F">
        <w:rPr>
          <w:rFonts w:ascii="Times New Roman" w:hAnsi="Times New Roman" w:cs="Times New Roman"/>
        </w:rPr>
        <w:t xml:space="preserve"> zveřejnit v Ďáblickém zpravodaji. </w:t>
      </w:r>
      <w:r>
        <w:rPr>
          <w:rFonts w:ascii="Times New Roman" w:hAnsi="Times New Roman" w:cs="Times New Roman"/>
        </w:rPr>
        <w:t xml:space="preserve">  </w:t>
      </w:r>
    </w:p>
    <w:p w14:paraId="59E9B5CB" w14:textId="77777777" w:rsidR="005C7E2A" w:rsidRDefault="005C7E2A" w:rsidP="006C055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D3E5658" w14:textId="77777777" w:rsidR="000E3B99" w:rsidRDefault="00C91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</w:t>
      </w:r>
      <w:r w:rsidR="00C27806" w:rsidRPr="00C278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Marek Pěkný</w:t>
      </w:r>
    </w:p>
    <w:p w14:paraId="6B835957" w14:textId="77777777" w:rsidR="000F6B15" w:rsidRDefault="000F6B15">
      <w:pPr>
        <w:rPr>
          <w:rFonts w:ascii="Times New Roman" w:hAnsi="Times New Roman" w:cs="Times New Roman"/>
        </w:rPr>
      </w:pPr>
    </w:p>
    <w:p w14:paraId="2907439C" w14:textId="77777777" w:rsidR="000F6B15" w:rsidRPr="00C27806" w:rsidRDefault="000F6B15">
      <w:pPr>
        <w:rPr>
          <w:rFonts w:ascii="Times New Roman" w:hAnsi="Times New Roman" w:cs="Times New Roman"/>
        </w:rPr>
      </w:pPr>
    </w:p>
    <w:sectPr w:rsidR="000F6B15" w:rsidRPr="00C27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9E04" w14:textId="77777777" w:rsidR="00CE3F44" w:rsidRDefault="00CE3F44" w:rsidP="00771C47">
      <w:pPr>
        <w:spacing w:after="0" w:line="240" w:lineRule="auto"/>
      </w:pPr>
      <w:r>
        <w:separator/>
      </w:r>
    </w:p>
  </w:endnote>
  <w:endnote w:type="continuationSeparator" w:id="0">
    <w:p w14:paraId="4AB1A9CF" w14:textId="77777777" w:rsidR="00CE3F44" w:rsidRDefault="00CE3F44" w:rsidP="0077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631841"/>
      <w:docPartObj>
        <w:docPartGallery w:val="Page Numbers (Bottom of Page)"/>
        <w:docPartUnique/>
      </w:docPartObj>
    </w:sdtPr>
    <w:sdtContent>
      <w:p w14:paraId="037C972E" w14:textId="77777777" w:rsidR="00C122E0" w:rsidRDefault="00C122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41">
          <w:rPr>
            <w:noProof/>
          </w:rPr>
          <w:t>1</w:t>
        </w:r>
        <w:r>
          <w:fldChar w:fldCharType="end"/>
        </w:r>
      </w:p>
    </w:sdtContent>
  </w:sdt>
  <w:p w14:paraId="5DC07595" w14:textId="77777777" w:rsidR="00C122E0" w:rsidRDefault="00C12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1C60" w14:textId="77777777" w:rsidR="00CE3F44" w:rsidRDefault="00CE3F44" w:rsidP="00771C47">
      <w:pPr>
        <w:spacing w:after="0" w:line="240" w:lineRule="auto"/>
      </w:pPr>
      <w:r>
        <w:separator/>
      </w:r>
    </w:p>
  </w:footnote>
  <w:footnote w:type="continuationSeparator" w:id="0">
    <w:p w14:paraId="2EDC0848" w14:textId="77777777" w:rsidR="00CE3F44" w:rsidRDefault="00CE3F44" w:rsidP="0077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B0B"/>
    <w:multiLevelType w:val="hybridMultilevel"/>
    <w:tmpl w:val="9D8C6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8FD"/>
    <w:multiLevelType w:val="hybridMultilevel"/>
    <w:tmpl w:val="293AE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74AA"/>
    <w:multiLevelType w:val="hybridMultilevel"/>
    <w:tmpl w:val="B11A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0BE"/>
    <w:multiLevelType w:val="hybridMultilevel"/>
    <w:tmpl w:val="AC84C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76C"/>
    <w:multiLevelType w:val="hybridMultilevel"/>
    <w:tmpl w:val="63CE5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710B"/>
    <w:multiLevelType w:val="hybridMultilevel"/>
    <w:tmpl w:val="5CCA1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438F"/>
    <w:multiLevelType w:val="hybridMultilevel"/>
    <w:tmpl w:val="48541478"/>
    <w:lvl w:ilvl="0" w:tplc="FAE49A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74549"/>
    <w:multiLevelType w:val="hybridMultilevel"/>
    <w:tmpl w:val="A0F2E85C"/>
    <w:lvl w:ilvl="0" w:tplc="FAE49A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7228E"/>
    <w:multiLevelType w:val="hybridMultilevel"/>
    <w:tmpl w:val="1D386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053B"/>
    <w:multiLevelType w:val="hybridMultilevel"/>
    <w:tmpl w:val="1D5A5B2C"/>
    <w:lvl w:ilvl="0" w:tplc="FAE49A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121EA"/>
    <w:multiLevelType w:val="hybridMultilevel"/>
    <w:tmpl w:val="C9DC90C0"/>
    <w:lvl w:ilvl="0" w:tplc="FAE49A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A72BDF"/>
    <w:multiLevelType w:val="hybridMultilevel"/>
    <w:tmpl w:val="76F8A81A"/>
    <w:lvl w:ilvl="0" w:tplc="FAE49A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81654"/>
    <w:multiLevelType w:val="hybridMultilevel"/>
    <w:tmpl w:val="57B2B844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43598"/>
    <w:multiLevelType w:val="hybridMultilevel"/>
    <w:tmpl w:val="410E2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16089">
    <w:abstractNumId w:val="2"/>
  </w:num>
  <w:num w:numId="2" w16cid:durableId="2102024035">
    <w:abstractNumId w:val="5"/>
  </w:num>
  <w:num w:numId="3" w16cid:durableId="1107192885">
    <w:abstractNumId w:val="3"/>
  </w:num>
  <w:num w:numId="4" w16cid:durableId="559707627">
    <w:abstractNumId w:val="8"/>
  </w:num>
  <w:num w:numId="5" w16cid:durableId="613175151">
    <w:abstractNumId w:val="1"/>
  </w:num>
  <w:num w:numId="6" w16cid:durableId="2118329618">
    <w:abstractNumId w:val="13"/>
  </w:num>
  <w:num w:numId="7" w16cid:durableId="506557708">
    <w:abstractNumId w:val="0"/>
  </w:num>
  <w:num w:numId="8" w16cid:durableId="1992713848">
    <w:abstractNumId w:val="4"/>
  </w:num>
  <w:num w:numId="9" w16cid:durableId="1492603069">
    <w:abstractNumId w:val="6"/>
  </w:num>
  <w:num w:numId="10" w16cid:durableId="1606227748">
    <w:abstractNumId w:val="9"/>
  </w:num>
  <w:num w:numId="11" w16cid:durableId="102002698">
    <w:abstractNumId w:val="11"/>
  </w:num>
  <w:num w:numId="12" w16cid:durableId="350883215">
    <w:abstractNumId w:val="7"/>
  </w:num>
  <w:num w:numId="13" w16cid:durableId="749277324">
    <w:abstractNumId w:val="10"/>
  </w:num>
  <w:num w:numId="14" w16cid:durableId="12995325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06"/>
    <w:rsid w:val="000110AD"/>
    <w:rsid w:val="00014F0A"/>
    <w:rsid w:val="0001511E"/>
    <w:rsid w:val="00015FC3"/>
    <w:rsid w:val="000168B6"/>
    <w:rsid w:val="000405DA"/>
    <w:rsid w:val="00045698"/>
    <w:rsid w:val="00057ADE"/>
    <w:rsid w:val="0006049E"/>
    <w:rsid w:val="000629B6"/>
    <w:rsid w:val="0007297C"/>
    <w:rsid w:val="00094D46"/>
    <w:rsid w:val="00097783"/>
    <w:rsid w:val="000A01BE"/>
    <w:rsid w:val="000B1901"/>
    <w:rsid w:val="000B3C12"/>
    <w:rsid w:val="000B7851"/>
    <w:rsid w:val="000C41E5"/>
    <w:rsid w:val="000C7BC3"/>
    <w:rsid w:val="000D6366"/>
    <w:rsid w:val="000E3B99"/>
    <w:rsid w:val="000E4A6D"/>
    <w:rsid w:val="000F6B15"/>
    <w:rsid w:val="001004B0"/>
    <w:rsid w:val="00125BFE"/>
    <w:rsid w:val="00126F96"/>
    <w:rsid w:val="001345D3"/>
    <w:rsid w:val="00135982"/>
    <w:rsid w:val="00154A6C"/>
    <w:rsid w:val="001A131D"/>
    <w:rsid w:val="001B21AB"/>
    <w:rsid w:val="001F6EC2"/>
    <w:rsid w:val="00204509"/>
    <w:rsid w:val="00207355"/>
    <w:rsid w:val="00212C19"/>
    <w:rsid w:val="002166C0"/>
    <w:rsid w:val="002264FD"/>
    <w:rsid w:val="00226F2B"/>
    <w:rsid w:val="00231811"/>
    <w:rsid w:val="00232468"/>
    <w:rsid w:val="002525AB"/>
    <w:rsid w:val="00253239"/>
    <w:rsid w:val="002553F6"/>
    <w:rsid w:val="00262ACB"/>
    <w:rsid w:val="00292EE8"/>
    <w:rsid w:val="002A50B8"/>
    <w:rsid w:val="002C2D14"/>
    <w:rsid w:val="002D08A6"/>
    <w:rsid w:val="002D2803"/>
    <w:rsid w:val="002D562D"/>
    <w:rsid w:val="002D5A61"/>
    <w:rsid w:val="002E2B35"/>
    <w:rsid w:val="002E3DC6"/>
    <w:rsid w:val="002E7095"/>
    <w:rsid w:val="002F724A"/>
    <w:rsid w:val="003017E0"/>
    <w:rsid w:val="0030419A"/>
    <w:rsid w:val="00307D52"/>
    <w:rsid w:val="00326B0E"/>
    <w:rsid w:val="003531D6"/>
    <w:rsid w:val="00361C68"/>
    <w:rsid w:val="0037024F"/>
    <w:rsid w:val="0037102F"/>
    <w:rsid w:val="003751AA"/>
    <w:rsid w:val="00376225"/>
    <w:rsid w:val="00385AD0"/>
    <w:rsid w:val="003A7F22"/>
    <w:rsid w:val="003B16EF"/>
    <w:rsid w:val="003B200D"/>
    <w:rsid w:val="003B735B"/>
    <w:rsid w:val="003C1018"/>
    <w:rsid w:val="003C16A5"/>
    <w:rsid w:val="003D674C"/>
    <w:rsid w:val="003F1759"/>
    <w:rsid w:val="003F527C"/>
    <w:rsid w:val="003F764B"/>
    <w:rsid w:val="004009F9"/>
    <w:rsid w:val="00401108"/>
    <w:rsid w:val="00425A3D"/>
    <w:rsid w:val="004279FD"/>
    <w:rsid w:val="0043784D"/>
    <w:rsid w:val="00444FD6"/>
    <w:rsid w:val="004570D9"/>
    <w:rsid w:val="00492C61"/>
    <w:rsid w:val="004968CB"/>
    <w:rsid w:val="004A25A0"/>
    <w:rsid w:val="004B2B4D"/>
    <w:rsid w:val="004C7807"/>
    <w:rsid w:val="004D3903"/>
    <w:rsid w:val="004D4FF7"/>
    <w:rsid w:val="004F7754"/>
    <w:rsid w:val="00501FB4"/>
    <w:rsid w:val="005020C8"/>
    <w:rsid w:val="005248E3"/>
    <w:rsid w:val="00541625"/>
    <w:rsid w:val="00550BFE"/>
    <w:rsid w:val="00553A41"/>
    <w:rsid w:val="0056190B"/>
    <w:rsid w:val="0056417A"/>
    <w:rsid w:val="005926AA"/>
    <w:rsid w:val="005A02C1"/>
    <w:rsid w:val="005B43BC"/>
    <w:rsid w:val="005B61A0"/>
    <w:rsid w:val="005C5613"/>
    <w:rsid w:val="005C5DEC"/>
    <w:rsid w:val="005C7E2A"/>
    <w:rsid w:val="005D0073"/>
    <w:rsid w:val="005D0F64"/>
    <w:rsid w:val="005D4C8A"/>
    <w:rsid w:val="005D4E39"/>
    <w:rsid w:val="005E21FF"/>
    <w:rsid w:val="005E29C5"/>
    <w:rsid w:val="005E5DE2"/>
    <w:rsid w:val="00604187"/>
    <w:rsid w:val="006223D1"/>
    <w:rsid w:val="00632C28"/>
    <w:rsid w:val="00632E2B"/>
    <w:rsid w:val="00653857"/>
    <w:rsid w:val="00665A0F"/>
    <w:rsid w:val="0067150B"/>
    <w:rsid w:val="00671F76"/>
    <w:rsid w:val="0068450A"/>
    <w:rsid w:val="00687FE9"/>
    <w:rsid w:val="006906F5"/>
    <w:rsid w:val="006B025E"/>
    <w:rsid w:val="006B6A1A"/>
    <w:rsid w:val="006C0556"/>
    <w:rsid w:val="006C71D9"/>
    <w:rsid w:val="006E081E"/>
    <w:rsid w:val="006F7BBE"/>
    <w:rsid w:val="007041A3"/>
    <w:rsid w:val="007122C5"/>
    <w:rsid w:val="00720429"/>
    <w:rsid w:val="007207C5"/>
    <w:rsid w:val="00721A41"/>
    <w:rsid w:val="0072266E"/>
    <w:rsid w:val="007634DE"/>
    <w:rsid w:val="00771C47"/>
    <w:rsid w:val="007B6E07"/>
    <w:rsid w:val="007E4D3D"/>
    <w:rsid w:val="007F5325"/>
    <w:rsid w:val="0080174B"/>
    <w:rsid w:val="00801B91"/>
    <w:rsid w:val="00803819"/>
    <w:rsid w:val="00814934"/>
    <w:rsid w:val="00845B53"/>
    <w:rsid w:val="0085694C"/>
    <w:rsid w:val="00857728"/>
    <w:rsid w:val="00867A83"/>
    <w:rsid w:val="008748ED"/>
    <w:rsid w:val="00880BB7"/>
    <w:rsid w:val="008A3380"/>
    <w:rsid w:val="008A6F22"/>
    <w:rsid w:val="008B0A25"/>
    <w:rsid w:val="008B68B2"/>
    <w:rsid w:val="008C4361"/>
    <w:rsid w:val="008C7CCF"/>
    <w:rsid w:val="008D42F4"/>
    <w:rsid w:val="008F3602"/>
    <w:rsid w:val="009037ED"/>
    <w:rsid w:val="009160C9"/>
    <w:rsid w:val="009407EB"/>
    <w:rsid w:val="00943253"/>
    <w:rsid w:val="00994FBC"/>
    <w:rsid w:val="009A6F5A"/>
    <w:rsid w:val="009B312E"/>
    <w:rsid w:val="009B3774"/>
    <w:rsid w:val="009B5E38"/>
    <w:rsid w:val="009D05F5"/>
    <w:rsid w:val="009D18F4"/>
    <w:rsid w:val="009D5F1D"/>
    <w:rsid w:val="009D6319"/>
    <w:rsid w:val="009E675F"/>
    <w:rsid w:val="00A04493"/>
    <w:rsid w:val="00A04C77"/>
    <w:rsid w:val="00A10026"/>
    <w:rsid w:val="00A22C66"/>
    <w:rsid w:val="00A33CA9"/>
    <w:rsid w:val="00A43B37"/>
    <w:rsid w:val="00A44972"/>
    <w:rsid w:val="00A44D2A"/>
    <w:rsid w:val="00A50B7F"/>
    <w:rsid w:val="00A53347"/>
    <w:rsid w:val="00A657A0"/>
    <w:rsid w:val="00A86E5F"/>
    <w:rsid w:val="00A94237"/>
    <w:rsid w:val="00A9655A"/>
    <w:rsid w:val="00AA1F12"/>
    <w:rsid w:val="00AB4C19"/>
    <w:rsid w:val="00AC09FE"/>
    <w:rsid w:val="00AE2204"/>
    <w:rsid w:val="00AE774A"/>
    <w:rsid w:val="00AF59CA"/>
    <w:rsid w:val="00AF5D88"/>
    <w:rsid w:val="00AF634C"/>
    <w:rsid w:val="00B1479D"/>
    <w:rsid w:val="00B14AAE"/>
    <w:rsid w:val="00B21249"/>
    <w:rsid w:val="00B2177F"/>
    <w:rsid w:val="00B26008"/>
    <w:rsid w:val="00B26A55"/>
    <w:rsid w:val="00B31BF3"/>
    <w:rsid w:val="00B32918"/>
    <w:rsid w:val="00B400F4"/>
    <w:rsid w:val="00B7644B"/>
    <w:rsid w:val="00B94CC1"/>
    <w:rsid w:val="00B94F0F"/>
    <w:rsid w:val="00B97752"/>
    <w:rsid w:val="00BA3666"/>
    <w:rsid w:val="00BB1E14"/>
    <w:rsid w:val="00BB6609"/>
    <w:rsid w:val="00BD71B5"/>
    <w:rsid w:val="00BE48F6"/>
    <w:rsid w:val="00BE74B8"/>
    <w:rsid w:val="00C122E0"/>
    <w:rsid w:val="00C16417"/>
    <w:rsid w:val="00C25791"/>
    <w:rsid w:val="00C25BA9"/>
    <w:rsid w:val="00C2623C"/>
    <w:rsid w:val="00C27806"/>
    <w:rsid w:val="00C7078D"/>
    <w:rsid w:val="00C82A10"/>
    <w:rsid w:val="00C91747"/>
    <w:rsid w:val="00C96E0D"/>
    <w:rsid w:val="00CA30CD"/>
    <w:rsid w:val="00CB38ED"/>
    <w:rsid w:val="00CC784D"/>
    <w:rsid w:val="00CD3C83"/>
    <w:rsid w:val="00CD4E22"/>
    <w:rsid w:val="00CD531D"/>
    <w:rsid w:val="00CE3F44"/>
    <w:rsid w:val="00CF0F08"/>
    <w:rsid w:val="00CF2EC9"/>
    <w:rsid w:val="00D06B5B"/>
    <w:rsid w:val="00D21CDE"/>
    <w:rsid w:val="00D27E30"/>
    <w:rsid w:val="00D3243E"/>
    <w:rsid w:val="00D37B8F"/>
    <w:rsid w:val="00D47B93"/>
    <w:rsid w:val="00D507C1"/>
    <w:rsid w:val="00D5273E"/>
    <w:rsid w:val="00D81901"/>
    <w:rsid w:val="00DA1D1A"/>
    <w:rsid w:val="00DB3932"/>
    <w:rsid w:val="00DC0DC1"/>
    <w:rsid w:val="00DD509A"/>
    <w:rsid w:val="00DF1C24"/>
    <w:rsid w:val="00E11A66"/>
    <w:rsid w:val="00E12EAC"/>
    <w:rsid w:val="00E40A1C"/>
    <w:rsid w:val="00E56097"/>
    <w:rsid w:val="00E56123"/>
    <w:rsid w:val="00E5781A"/>
    <w:rsid w:val="00E652E6"/>
    <w:rsid w:val="00E73F7C"/>
    <w:rsid w:val="00E82CD9"/>
    <w:rsid w:val="00E85438"/>
    <w:rsid w:val="00E856C9"/>
    <w:rsid w:val="00E863F8"/>
    <w:rsid w:val="00EA5831"/>
    <w:rsid w:val="00EB589F"/>
    <w:rsid w:val="00EC1B61"/>
    <w:rsid w:val="00EC30D8"/>
    <w:rsid w:val="00F24ACC"/>
    <w:rsid w:val="00F40DD3"/>
    <w:rsid w:val="00F779F5"/>
    <w:rsid w:val="00F8669A"/>
    <w:rsid w:val="00F957A1"/>
    <w:rsid w:val="00F96245"/>
    <w:rsid w:val="00FA6C21"/>
    <w:rsid w:val="00FB00C0"/>
    <w:rsid w:val="00FC1B5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4B1"/>
  <w15:docId w15:val="{9074F4CD-1CE3-44F1-9E99-5E05C61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2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78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21F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F2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7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C47"/>
  </w:style>
  <w:style w:type="paragraph" w:styleId="Zpat">
    <w:name w:val="footer"/>
    <w:basedOn w:val="Normln"/>
    <w:link w:val="ZpatChar"/>
    <w:uiPriority w:val="99"/>
    <w:unhideWhenUsed/>
    <w:rsid w:val="0077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C47"/>
  </w:style>
  <w:style w:type="paragraph" w:styleId="Revize">
    <w:name w:val="Revision"/>
    <w:hidden/>
    <w:uiPriority w:val="99"/>
    <w:semiHidden/>
    <w:rsid w:val="0023181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40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5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5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5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4F0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marek.pekny</dc:creator>
  <cp:lastModifiedBy>User</cp:lastModifiedBy>
  <cp:revision>3</cp:revision>
  <dcterms:created xsi:type="dcterms:W3CDTF">2023-06-19T14:31:00Z</dcterms:created>
  <dcterms:modified xsi:type="dcterms:W3CDTF">2023-06-19T14:34:00Z</dcterms:modified>
</cp:coreProperties>
</file>